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rFonts w:ascii="標楷體" w:hAnsi="標楷體" w:eastAsia="標楷體"/>
          <w:szCs w:val="24"/>
        </w:rPr>
      </w:pPr>
      <w:r>
        <w:rPr>
          <w:lang w:eastAsia="zh-CN"/>
        </w:rPr>
        <w:drawing>
          <wp:anchor distT="0" distB="0" distL="114300" distR="114300" simplePos="0" relativeHeight="251658240" behindDoc="0" locked="0" layoutInCell="1" allowOverlap="1">
            <wp:simplePos x="0" y="0"/>
            <wp:positionH relativeFrom="column">
              <wp:posOffset>240665</wp:posOffset>
            </wp:positionH>
            <wp:positionV relativeFrom="paragraph">
              <wp:posOffset>38735</wp:posOffset>
            </wp:positionV>
            <wp:extent cx="1224280" cy="768985"/>
            <wp:effectExtent l="0" t="38100" r="13970" b="0"/>
            <wp:wrapThrough wrapText="bothSides">
              <wp:wrapPolygon>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pPr>
        <w:tabs>
          <w:tab w:val="left" w:pos="3360"/>
        </w:tabs>
        <w:spacing w:line="320" w:lineRule="exact"/>
        <w:rPr>
          <w:rFonts w:ascii="標楷體" w:hAnsi="標楷體" w:eastAsia="標楷體" w:cs="標楷體"/>
          <w:b/>
          <w:bCs/>
          <w:sz w:val="32"/>
          <w:szCs w:val="32"/>
        </w:rPr>
      </w:pPr>
      <w:r>
        <w:rPr>
          <w:rFonts w:ascii="標楷體" w:hAnsi="標楷體" w:eastAsia="標楷體" w:cs="標楷體"/>
          <w:b/>
          <w:bCs/>
          <w:sz w:val="36"/>
          <w:szCs w:val="36"/>
        </w:rPr>
        <w:t xml:space="preserve">    </w:t>
      </w:r>
      <w:r>
        <w:rPr>
          <w:rFonts w:ascii="標楷體" w:hAnsi="標楷體" w:eastAsia="標楷體" w:cs="標楷體"/>
          <w:b/>
          <w:bCs/>
          <w:sz w:val="32"/>
          <w:szCs w:val="32"/>
        </w:rPr>
        <w:t xml:space="preserve">   </w:t>
      </w:r>
      <w:r>
        <w:rPr>
          <w:rFonts w:ascii="標楷體" w:hAnsi="標楷體" w:eastAsia="SimSun" w:cs="標楷體"/>
          <w:b/>
          <w:bCs/>
          <w:sz w:val="32"/>
          <w:szCs w:val="32"/>
        </w:rPr>
        <w:t xml:space="preserve">    </w:t>
      </w:r>
      <w:r>
        <w:rPr>
          <w:rFonts w:hint="eastAsia" w:ascii="標楷體" w:hAnsi="標楷體" w:eastAsia="標楷體" w:cs="標楷體"/>
          <w:b/>
          <w:bCs/>
          <w:sz w:val="32"/>
          <w:szCs w:val="32"/>
        </w:rPr>
        <w:t>月子餐訂餐合約</w:t>
      </w:r>
    </w:p>
    <w:p>
      <w:pPr>
        <w:spacing w:line="320" w:lineRule="exact"/>
        <w:rPr>
          <w:rFonts w:ascii="標楷體" w:hAnsi="標楷體" w:eastAsia="標楷體"/>
        </w:rPr>
      </w:pPr>
    </w:p>
    <w:p>
      <w:pPr>
        <w:spacing w:line="280" w:lineRule="exact"/>
        <w:rPr>
          <w:rFonts w:ascii="標楷體" w:hAnsi="標楷體" w:eastAsia="SimSun"/>
          <w:b/>
          <w:i/>
          <w:sz w:val="20"/>
        </w:rPr>
      </w:pPr>
    </w:p>
    <w:p>
      <w:pPr>
        <w:spacing w:line="280" w:lineRule="exact"/>
        <w:rPr>
          <w:rFonts w:ascii="標楷體" w:hAnsi="標楷體" w:eastAsia="標楷體" w:cs="標楷體"/>
          <w:b/>
          <w:bCs/>
          <w:i/>
          <w:iCs/>
          <w:sz w:val="20"/>
          <w:szCs w:val="20"/>
        </w:rPr>
      </w:pPr>
      <w:r>
        <w:rPr>
          <w:rFonts w:ascii="標楷體" w:hAnsi="標楷體" w:eastAsia="標楷體" w:cs="標楷體"/>
          <w:b/>
          <w:bCs/>
          <w:i/>
          <w:iCs/>
          <w:sz w:val="20"/>
          <w:szCs w:val="20"/>
        </w:rPr>
        <w:t xml:space="preserve">                                       </w:t>
      </w:r>
      <w:r>
        <w:rPr>
          <w:rFonts w:hint="eastAsia" w:ascii="標楷體" w:hAnsi="標楷體" w:eastAsia="標楷體" w:cs="標楷體"/>
          <w:b/>
          <w:bCs/>
          <w:i/>
          <w:iCs/>
          <w:sz w:val="20"/>
          <w:szCs w:val="20"/>
        </w:rPr>
        <w:t>個人資料</w:t>
      </w: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48"/>
        <w:gridCol w:w="34"/>
        <w:gridCol w:w="5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rPr>
              <w:t>中文姓名</w:t>
            </w:r>
            <w:r>
              <w:rPr>
                <w:rFonts w:ascii="NSimSun" w:hAnsi="NSimSun" w:eastAsia="NSimSun" w:cs="標楷體"/>
                <w:szCs w:val="24"/>
              </w:rPr>
              <w:t xml:space="preserve">: </w:t>
            </w:r>
          </w:p>
          <w:p>
            <w:pPr>
              <w:spacing w:line="280" w:lineRule="exact"/>
              <w:rPr>
                <w:rFonts w:ascii="NSimSun" w:hAnsi="NSimSun" w:eastAsia="NSimSun" w:cs="標楷體"/>
                <w:szCs w:val="24"/>
              </w:rPr>
            </w:pPr>
          </w:p>
        </w:tc>
        <w:tc>
          <w:tcPr>
            <w:tcW w:w="5366" w:type="dxa"/>
          </w:tcPr>
          <w:p>
            <w:pPr>
              <w:spacing w:line="280" w:lineRule="exact"/>
              <w:rPr>
                <w:rFonts w:ascii="NSimSun" w:hAnsi="NSimSun" w:eastAsia="NSimSun" w:cs="標楷體"/>
                <w:szCs w:val="24"/>
              </w:rPr>
            </w:pPr>
            <w:r>
              <w:rPr>
                <w:rFonts w:hint="eastAsia" w:ascii="NSimSun" w:hAnsi="NSimSun" w:eastAsia="NSimSun" w:cs="標楷體"/>
                <w:szCs w:val="24"/>
              </w:rPr>
              <w:t>預產期</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lang w:eastAsia="zh-HK"/>
              </w:rPr>
              <w:t xml:space="preserve">    </w:t>
            </w:r>
            <w:r>
              <w:rPr>
                <w:rFonts w:hint="eastAsia" w:ascii="NSimSun" w:hAnsi="NSimSun" w:eastAsia="NSimSun" w:cs="標楷體"/>
                <w:szCs w:val="24"/>
              </w:rPr>
              <w:t>日</w:t>
            </w:r>
            <w:r>
              <w:rPr>
                <w:rFonts w:ascii="NSimSun" w:hAnsi="NSimSun" w:eastAsia="NSimSun" w:cs="標楷體"/>
                <w:szCs w:val="24"/>
              </w:rPr>
              <w:t xml:space="preserve"> </w:t>
            </w:r>
          </w:p>
          <w:p>
            <w:pPr>
              <w:spacing w:line="280" w:lineRule="exact"/>
              <w:rPr>
                <w:rFonts w:ascii="NSimSun" w:hAnsi="NSimSun" w:eastAsia="NSimSun" w:cs="標楷體"/>
                <w:szCs w:val="24"/>
              </w:rPr>
            </w:pPr>
          </w:p>
          <w:p>
            <w:pPr>
              <w:spacing w:line="280" w:lineRule="exact"/>
              <w:rPr>
                <w:rFonts w:ascii="NSimSun" w:hAnsi="NSimSun" w:eastAsia="NSimSun" w:cs="標楷體"/>
                <w:szCs w:val="24"/>
              </w:rPr>
            </w:pPr>
            <w:r>
              <w:rPr>
                <w:rFonts w:hint="eastAsia" w:ascii="NSimSun" w:hAnsi="NSimSun" w:eastAsia="NSimSun" w:cs="標楷體"/>
                <w:szCs w:val="24"/>
              </w:rPr>
              <w:t>用餐時坐月日數：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lang w:eastAsia="zh-CN"/>
              </w:rPr>
              <w:t>喂哺母乳：□是</w:t>
            </w:r>
            <w:r>
              <w:rPr>
                <w:rFonts w:ascii="NSimSun" w:hAnsi="NSimSun" w:eastAsia="NSimSun" w:cs="標楷體"/>
                <w:szCs w:val="24"/>
                <w:lang w:eastAsia="zh-CN"/>
              </w:rPr>
              <w:t xml:space="preserve">  </w:t>
            </w:r>
            <w:r>
              <w:rPr>
                <w:rFonts w:hint="eastAsia" w:ascii="NSimSun" w:hAnsi="NSimSun" w:eastAsia="NSimSun" w:cs="標楷體"/>
                <w:szCs w:val="24"/>
                <w:lang w:eastAsia="zh-CN"/>
              </w:rPr>
              <w:t>□否</w:t>
            </w:r>
            <w:r>
              <w:rPr>
                <w:rFonts w:ascii="NSimSun" w:hAnsi="NSimSun" w:eastAsia="NSimSun" w:cs="標楷體"/>
                <w:szCs w:val="24"/>
              </w:rPr>
              <w:t xml:space="preserve"> </w:t>
            </w:r>
          </w:p>
          <w:p>
            <w:pPr>
              <w:spacing w:line="280" w:lineRule="exact"/>
              <w:rPr>
                <w:rFonts w:ascii="NSimSun" w:hAnsi="NSimSun" w:eastAsia="NSimSun"/>
                <w:szCs w:val="24"/>
              </w:rPr>
            </w:pPr>
          </w:p>
        </w:tc>
        <w:tc>
          <w:tcPr>
            <w:tcW w:w="5366" w:type="dxa"/>
          </w:tcPr>
          <w:p>
            <w:pPr>
              <w:spacing w:line="280" w:lineRule="exact"/>
              <w:rPr>
                <w:rFonts w:ascii="NSimSun" w:hAnsi="NSimSun" w:eastAsia="NSimSun"/>
                <w:szCs w:val="24"/>
                <w:lang w:eastAsia="zh-CN"/>
              </w:rPr>
            </w:pPr>
            <w:r>
              <w:rPr>
                <w:rFonts w:hint="eastAsia" w:ascii="NSimSun" w:hAnsi="NSimSun" w:eastAsia="NSimSun"/>
                <w:szCs w:val="24"/>
              </w:rPr>
              <w:t>分娩方式</w:t>
            </w:r>
            <w:r>
              <w:rPr>
                <w:rFonts w:ascii="NSimSun" w:hAnsi="NSimSun" w:eastAsia="NSimSun"/>
                <w:szCs w:val="24"/>
              </w:rPr>
              <w:t xml:space="preserve">: </w:t>
            </w:r>
            <w:r>
              <w:rPr>
                <w:rFonts w:hint="eastAsia" w:ascii="NSimSun" w:hAnsi="NSimSun" w:eastAsia="NSimSun"/>
                <w:szCs w:val="24"/>
              </w:rPr>
              <w:t>順產</w:t>
            </w:r>
            <w:r>
              <w:rPr>
                <w:rFonts w:ascii="NSimSun" w:hAnsi="NSimSun" w:eastAsia="NSimSun"/>
                <w:szCs w:val="24"/>
              </w:rPr>
              <w:t xml:space="preserve"> / </w:t>
            </w:r>
            <w:r>
              <w:rPr>
                <w:rFonts w:hint="eastAsia" w:ascii="NSimSun" w:hAnsi="NSimSun" w:eastAsia="NSimSun"/>
                <w:szCs w:val="24"/>
              </w:rPr>
              <w:t>開刀</w:t>
            </w:r>
            <w:r>
              <w:rPr>
                <w:rFonts w:ascii="NSimSun" w:hAnsi="NSimSun" w:eastAsia="NSimSun"/>
                <w:szCs w:val="24"/>
                <w:lang w:eastAsia="zh-CN"/>
              </w:rPr>
              <w:t xml:space="preserve">        </w:t>
            </w:r>
          </w:p>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569" w:hRule="atLeast"/>
        </w:trPr>
        <w:tc>
          <w:tcPr>
            <w:tcW w:w="10948" w:type="dxa"/>
            <w:gridSpan w:val="3"/>
          </w:tcPr>
          <w:p>
            <w:pPr>
              <w:spacing w:line="280" w:lineRule="exact"/>
              <w:rPr>
                <w:rFonts w:ascii="NSimSun" w:hAnsi="NSimSun" w:eastAsia="NSimSun" w:cs="標楷體"/>
                <w:szCs w:val="24"/>
              </w:rPr>
            </w:pPr>
            <w:r>
              <w:rPr>
                <w:rFonts w:hint="eastAsia" w:ascii="NSimSun" w:hAnsi="NSimSun" w:eastAsia="NSimSun" w:cs="標楷體"/>
                <w:szCs w:val="24"/>
              </w:rPr>
              <w:t>服務地址</w:t>
            </w:r>
            <w:r>
              <w:rPr>
                <w:rFonts w:ascii="NSimSun" w:hAnsi="NSimSun" w:eastAsia="NSimSun" w:cs="標楷體"/>
                <w:szCs w:val="24"/>
              </w:rPr>
              <w:t>(</w:t>
            </w:r>
            <w:r>
              <w:rPr>
                <w:rFonts w:hint="eastAsia" w:ascii="NSimSun" w:hAnsi="NSimSun" w:eastAsia="NSimSun" w:cs="標楷體"/>
                <w:szCs w:val="24"/>
              </w:rPr>
              <w:t>中文</w:t>
            </w:r>
            <w:r>
              <w:rPr>
                <w:rFonts w:ascii="NSimSun" w:hAnsi="NSimSun" w:eastAsia="NSimSun" w:cs="標楷體"/>
                <w:szCs w:val="24"/>
              </w:rPr>
              <w:t xml:space="preserve">): </w:t>
            </w:r>
          </w:p>
          <w:p>
            <w:pPr>
              <w:spacing w:line="280" w:lineRule="exact"/>
              <w:rPr>
                <w:rFonts w:ascii="NSimSun" w:hAnsi="NSimSun" w:eastAsia="NSimSun" w:cs="標楷體"/>
                <w:szCs w:val="24"/>
              </w:rPr>
            </w:pPr>
            <w:r>
              <w:rPr>
                <w:rFonts w:hint="eastAsia" w:ascii="NSimSun" w:hAnsi="NSimSun" w:cs="標楷體"/>
                <w:szCs w:val="24"/>
                <w:lang w:eastAsia="zh-TW"/>
              </w:rPr>
              <w:t>步行到家需時</w:t>
            </w:r>
            <w:r>
              <w:rPr>
                <w:rFonts w:hint="eastAsia" w:ascii="NSimSun" w:hAnsi="NSimSun" w:cs="標楷體"/>
                <w:szCs w:val="24"/>
                <w:lang w:val="en-US" w:eastAsia="zh-TW"/>
              </w:rPr>
              <w:t>：</w:t>
            </w:r>
          </w:p>
          <w:p>
            <w:pPr>
              <w:spacing w:line="280" w:lineRule="exact"/>
              <w:rPr>
                <w:rFonts w:hint="eastAsia" w:ascii="NSimSun" w:hAnsi="NSimSun" w:eastAsia="NSimSun" w:cs="標楷體"/>
                <w:szCs w:val="24"/>
                <w:lang w:val="en-US" w:eastAsia="zh-TW"/>
              </w:rPr>
            </w:pPr>
            <w:r>
              <w:rPr>
                <w:rFonts w:hint="eastAsia" w:ascii="NSimSun" w:hAnsi="NSimSun" w:eastAsia="NSimSun" w:cs="標楷體"/>
                <w:szCs w:val="24"/>
                <w:lang w:val="en-US" w:eastAsia="zh-TW"/>
              </w:rPr>
              <w:t>如適合以下項目，請在方格內</w:t>
            </w:r>
            <w:r>
              <w:rPr>
                <w:rFonts w:hint="default" w:ascii="NSimSun" w:hAnsi="NSimSun" w:eastAsia="NSimSun" w:cs="標楷體"/>
                <w:szCs w:val="24"/>
                <w:lang w:val="en-US" w:eastAsia="zh-TW"/>
              </w:rPr>
              <w:t>√</w:t>
            </w:r>
          </w:p>
          <w:p>
            <w:pPr>
              <w:spacing w:line="280" w:lineRule="exact"/>
              <w:rPr>
                <w:rFonts w:hint="eastAsia" w:ascii="NSimSun" w:hAnsi="NSimSun" w:eastAsia="NSimSun" w:cs="標楷體"/>
                <w:szCs w:val="24"/>
                <w:lang w:val="en-US" w:eastAsia="zh-TW"/>
              </w:rPr>
            </w:pPr>
            <w:r>
              <w:rPr>
                <w:rFonts w:hint="eastAsia" w:ascii="NSimSun" w:hAnsi="NSimSun" w:eastAsia="NSimSun" w:cs="標楷體"/>
                <w:szCs w:val="24"/>
                <w:lang w:val="en-US" w:eastAsia="zh-TW"/>
              </w:rPr>
              <w:t>是否村屋□ / 唐樓□</w:t>
            </w:r>
          </w:p>
          <w:p>
            <w:pPr>
              <w:spacing w:line="280" w:lineRule="exact"/>
              <w:rPr>
                <w:rFonts w:hint="eastAsia" w:ascii="NSimSun" w:hAnsi="NSimSun" w:eastAsia="NSimSun" w:cs="標楷體"/>
                <w:szCs w:val="24"/>
                <w:lang w:val="en-US" w:eastAsia="zh-TW"/>
              </w:rPr>
            </w:pPr>
            <w:r>
              <w:rPr>
                <w:rFonts w:hint="eastAsia" w:ascii="NSimSun" w:hAnsi="NSimSun" w:eastAsia="NSimSun" w:cs="標楷體"/>
                <w:szCs w:val="24"/>
                <w:lang w:val="en-US" w:eastAsia="zh-TW"/>
              </w:rPr>
              <w:t>有否斜路□ / 樓梯五級以上□ 註解_____________</w:t>
            </w:r>
          </w:p>
          <w:p>
            <w:pPr>
              <w:spacing w:line="280" w:lineRule="exact"/>
              <w:rPr>
                <w:rFonts w:ascii="NSimSun" w:hAnsi="NSimSun" w:eastAsia="NSimSun"/>
                <w:szCs w:val="24"/>
              </w:rPr>
            </w:pPr>
            <w:r>
              <w:rPr>
                <w:rFonts w:hint="eastAsia" w:ascii="NSimSun" w:hAnsi="NSimSun" w:eastAsia="NSimSun" w:cs="標楷體"/>
                <w:szCs w:val="24"/>
                <w:lang w:val="en-US" w:eastAsia="zh-TW"/>
              </w:rPr>
              <w:t>有否屋苑穿梭巴士提供□ / 是否偏遠地區□ _____________</w:t>
            </w:r>
            <w:r>
              <w:rPr>
                <w:rFonts w:hint="eastAsia" w:ascii="NSimSun" w:hAnsi="NSimSun" w:eastAsia="NSimSun" w:cs="標楷體"/>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流動電話</w:t>
            </w:r>
            <w:r>
              <w:rPr>
                <w:rFonts w:ascii="NSimSun" w:hAnsi="NSimSun" w:eastAsia="NSimSun" w:cs="標楷體"/>
                <w:szCs w:val="24"/>
              </w:rPr>
              <w:t xml:space="preserve">: </w:t>
            </w:r>
          </w:p>
          <w:p>
            <w:pPr>
              <w:spacing w:line="280" w:lineRule="exact"/>
              <w:rPr>
                <w:rFonts w:ascii="NSimSun" w:hAnsi="NSimSun" w:eastAsia="NSimSun"/>
                <w:szCs w:val="24"/>
              </w:rPr>
            </w:pPr>
          </w:p>
        </w:tc>
        <w:tc>
          <w:tcPr>
            <w:tcW w:w="5400" w:type="dxa"/>
            <w:gridSpan w:val="2"/>
          </w:tcPr>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5" w:hRule="atLeas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緊急聯絡人姓名</w:t>
            </w:r>
            <w:r>
              <w:rPr>
                <w:rFonts w:hint="eastAsia" w:ascii="NSimSun" w:hAnsi="NSimSun" w:eastAsia="NSimSun" w:cs="標楷體"/>
                <w:szCs w:val="24"/>
                <w:lang w:eastAsia="zh-CN"/>
              </w:rPr>
              <w:t>：</w:t>
            </w:r>
          </w:p>
        </w:tc>
        <w:tc>
          <w:tcPr>
            <w:tcW w:w="5400" w:type="dxa"/>
            <w:gridSpan w:val="2"/>
          </w:tcPr>
          <w:p>
            <w:pPr>
              <w:spacing w:line="280" w:lineRule="exact"/>
              <w:rPr>
                <w:rFonts w:ascii="NSimSun" w:hAnsi="NSimSun" w:eastAsia="NSimSun" w:cs="標楷體"/>
                <w:szCs w:val="24"/>
                <w:lang w:eastAsia="zh-CN"/>
              </w:rPr>
            </w:pPr>
            <w:r>
              <w:rPr>
                <w:rFonts w:hint="eastAsia" w:ascii="NSimSun" w:hAnsi="NSimSun" w:eastAsia="NSimSun" w:cs="標楷體"/>
                <w:szCs w:val="24"/>
              </w:rPr>
              <w:t>緊急聯絡人電話</w:t>
            </w:r>
            <w:r>
              <w:rPr>
                <w:rFonts w:hint="eastAsia" w:ascii="NSimSun" w:hAnsi="NSimSun" w:eastAsia="NSimSun" w:cs="標楷體"/>
                <w:szCs w:val="24"/>
                <w:lang w:eastAsia="zh-CN"/>
              </w:rPr>
              <w:t>：</w:t>
            </w:r>
          </w:p>
        </w:tc>
      </w:tr>
    </w:tbl>
    <w:p>
      <w:pPr>
        <w:tabs>
          <w:tab w:val="left" w:pos="2040"/>
        </w:tabs>
        <w:spacing w:line="280" w:lineRule="exact"/>
        <w:rPr>
          <w:rFonts w:ascii="NSimSun" w:hAnsi="NSimSun" w:eastAsia="NSimSun"/>
          <w:b/>
          <w:sz w:val="28"/>
          <w:szCs w:val="28"/>
          <w:lang w:eastAsia="zh-CN"/>
        </w:rPr>
      </w:pPr>
    </w:p>
    <w:p>
      <w:pPr>
        <w:tabs>
          <w:tab w:val="left" w:pos="2040"/>
        </w:tabs>
        <w:spacing w:line="280" w:lineRule="exact"/>
        <w:rPr>
          <w:rFonts w:ascii="NSimSun" w:hAnsi="NSimSun" w:eastAsia="NSimSun"/>
          <w:b/>
          <w:sz w:val="28"/>
          <w:szCs w:val="28"/>
          <w:lang w:eastAsia="zh-CN"/>
        </w:rPr>
      </w:pPr>
      <w:r>
        <w:rPr>
          <w:rFonts w:hint="eastAsia" w:ascii="NSimSun" w:hAnsi="NSimSun" w:eastAsia="NSimSun"/>
          <w:b/>
          <w:sz w:val="28"/>
          <w:szCs w:val="28"/>
          <w:lang w:eastAsia="zh-CN"/>
        </w:rPr>
        <w:t>訂餐日期：</w:t>
      </w:r>
    </w:p>
    <w:p>
      <w:pPr>
        <w:tabs>
          <w:tab w:val="left" w:pos="2040"/>
        </w:tabs>
        <w:spacing w:line="280" w:lineRule="exact"/>
        <w:rPr>
          <w:rFonts w:ascii="NSimSun" w:hAnsi="NSimSun" w:eastAsia="NSimSun"/>
          <w:b/>
          <w:i/>
          <w:szCs w:val="24"/>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68"/>
        <w:gridCol w:w="1800"/>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468"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訂購餐名</w:t>
            </w:r>
          </w:p>
        </w:tc>
        <w:tc>
          <w:tcPr>
            <w:tcW w:w="1800"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數量</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單價</w:t>
            </w:r>
          </w:p>
          <w:p>
            <w:pPr>
              <w:spacing w:line="280" w:lineRule="exact"/>
              <w:jc w:val="center"/>
              <w:rPr>
                <w:rFonts w:ascii="NSimSun" w:hAnsi="NSimSun" w:eastAsia="NSimSun"/>
                <w:szCs w:val="24"/>
              </w:rPr>
            </w:pPr>
          </w:p>
        </w:tc>
        <w:tc>
          <w:tcPr>
            <w:tcW w:w="2280" w:type="dxa"/>
            <w:tcBorders>
              <w:lef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總數</w:t>
            </w: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ind w:firstLine="240" w:firstLineChars="100"/>
              <w:rPr>
                <w:rFonts w:ascii="NSimSun" w:hAnsi="NSimSun" w:eastAsia="NSimSun" w:cs="標楷體"/>
                <w:szCs w:val="24"/>
              </w:rPr>
            </w:pPr>
            <w:r>
              <w:rPr>
                <w:rFonts w:hint="eastAsia" w:ascii="NSimSun" w:hAnsi="NSimSun" w:eastAsia="NSimSun" w:cs="標楷體"/>
                <w:szCs w:val="24"/>
                <w:lang w:eastAsia="zh-HK"/>
              </w:rPr>
              <w:t>月子餐</w:t>
            </w:r>
            <w:r>
              <w:rPr>
                <w:rFonts w:ascii="NSimSun" w:hAnsi="NSimSun" w:eastAsia="NSimSun" w:cs="標楷體"/>
                <w:szCs w:val="24"/>
              </w:rPr>
              <w:t>/</w:t>
            </w:r>
            <w:r>
              <w:rPr>
                <w:rFonts w:hint="eastAsia" w:ascii="NSimSun" w:hAnsi="NSimSun" w:eastAsia="NSimSun" w:cs="標楷體"/>
                <w:szCs w:val="24"/>
              </w:rPr>
              <w:t>中醫月子餐</w:t>
            </w:r>
            <w:r>
              <w:rPr>
                <w:rFonts w:ascii="NSimSun" w:hAnsi="NSimSun" w:eastAsia="NSimSun" w:cs="標楷體"/>
                <w:szCs w:val="24"/>
              </w:rPr>
              <w:t>/</w:t>
            </w:r>
            <w:r>
              <w:rPr>
                <w:rFonts w:hint="eastAsia" w:ascii="NSimSun" w:hAnsi="NSimSun" w:eastAsia="NSimSun" w:cs="標楷體"/>
                <w:szCs w:val="24"/>
              </w:rPr>
              <w:t>有機中醫月子餐</w:t>
            </w:r>
          </w:p>
        </w:tc>
        <w:tc>
          <w:tcPr>
            <w:tcW w:w="1800" w:type="dxa"/>
          </w:tcPr>
          <w:p>
            <w:pPr>
              <w:spacing w:line="280" w:lineRule="exact"/>
              <w:rPr>
                <w:rFonts w:ascii="NSimSun" w:hAnsi="NSimSun" w:eastAsia="NSimSun" w:cs="標楷體"/>
                <w:szCs w:val="24"/>
                <w:lang w:eastAsia="zh-CN"/>
              </w:rPr>
            </w:pPr>
            <w:r>
              <w:rPr>
                <w:rFonts w:ascii="NSimSun" w:hAnsi="NSimSun" w:eastAsia="NSimSun" w:cs="標楷體"/>
                <w:szCs w:val="24"/>
              </w:rPr>
              <w:t xml:space="preserve">          </w:t>
            </w:r>
            <w:r>
              <w:rPr>
                <w:rFonts w:hint="eastAsia" w:ascii="NSimSun" w:hAnsi="NSimSun" w:eastAsia="NSimSun" w:cs="標楷體"/>
                <w:szCs w:val="24"/>
                <w:lang w:eastAsia="zh-CN"/>
              </w:rPr>
              <w:t>星期</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Helvetica"/>
                <w:color w:val="FFFFFF"/>
                <w:szCs w:val="24"/>
              </w:rPr>
              <w:t>1129882988,</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r>
              <w:rPr>
                <w:rFonts w:ascii="NSimSun" w:hAnsi="NSimSun" w:eastAsia="NSimSun" w:cs="標楷體"/>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ind w:firstLine="240" w:firstLineChars="100"/>
              <w:rPr>
                <w:rFonts w:ascii="NSimSun" w:hAnsi="NSimSun" w:eastAsia="NSimSun"/>
                <w:szCs w:val="24"/>
                <w:lang w:eastAsia="zh-CN"/>
              </w:rPr>
            </w:pPr>
            <w:r>
              <w:rPr>
                <w:rFonts w:hint="eastAsia" w:ascii="NSimSun" w:hAnsi="NSimSun" w:eastAsia="NSimSun"/>
                <w:szCs w:val="24"/>
                <w:lang w:eastAsia="zh-HK"/>
              </w:rPr>
              <w:t>嬰兒沐浴服務</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lang w:eastAsia="zh-HK"/>
              </w:rPr>
              <w:t>（</w:t>
            </w:r>
            <w:r>
              <w:rPr>
                <w:rFonts w:ascii="NSimSun" w:hAnsi="NSimSun" w:eastAsia="NSimSun"/>
                <w:szCs w:val="24"/>
              </w:rPr>
              <w:t xml:space="preserve">  </w:t>
            </w:r>
            <w:r>
              <w:rPr>
                <w:rFonts w:hint="eastAsia" w:ascii="NSimSun" w:hAnsi="NSimSun" w:eastAsia="NSimSun"/>
                <w:szCs w:val="24"/>
                <w:lang w:eastAsia="zh-HK"/>
              </w:rPr>
              <w:t>）沐浴包</w:t>
            </w:r>
            <w:r>
              <w:rPr>
                <w:rFonts w:ascii="NSimSun" w:hAnsi="NSimSun" w:eastAsia="NSimSun"/>
                <w:szCs w:val="24"/>
              </w:rPr>
              <w:t>/</w:t>
            </w:r>
            <w:r>
              <w:rPr>
                <w:rFonts w:hint="eastAsia" w:ascii="NSimSun" w:hAnsi="NSimSun" w:eastAsia="NSimSun"/>
                <w:szCs w:val="24"/>
              </w:rPr>
              <w:t>（</w:t>
            </w:r>
            <w:r>
              <w:rPr>
                <w:rFonts w:ascii="NSimSun" w:hAnsi="NSimSun" w:eastAsia="NSimSun"/>
                <w:szCs w:val="24"/>
              </w:rPr>
              <w:t xml:space="preserve">  </w:t>
            </w:r>
            <w:r>
              <w:rPr>
                <w:rFonts w:hint="eastAsia" w:ascii="NSimSun" w:hAnsi="NSimSun" w:eastAsia="NSimSun"/>
                <w:szCs w:val="24"/>
              </w:rPr>
              <w:t>）食療湯包</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lang w:eastAsia="zh-HK"/>
              </w:rPr>
            </w:pPr>
            <w:r>
              <w:rPr>
                <w:rFonts w:ascii="NSimSun" w:hAnsi="NSimSun" w:eastAsia="NSimSun"/>
                <w:szCs w:val="24"/>
                <w:lang w:eastAsia="zh-HK"/>
              </w:rPr>
              <w:t xml:space="preserve">  </w:t>
            </w:r>
            <w:r>
              <w:rPr>
                <w:rFonts w:hint="eastAsia" w:ascii="NSimSun" w:hAnsi="NSimSun" w:eastAsia="NSimSun"/>
                <w:szCs w:val="24"/>
              </w:rPr>
              <w:t>交通費用將會在報實地址後評估收費</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p>
            <w:pPr>
              <w:spacing w:line="280" w:lineRule="exact"/>
              <w:rPr>
                <w:rFonts w:ascii="NSimSun" w:hAnsi="NSimSun" w:eastAsia="NSimSun"/>
                <w:szCs w:val="24"/>
              </w:rPr>
            </w:pPr>
            <w:r>
              <w:rPr>
                <w:rFonts w:ascii="NSimSun" w:hAnsi="NSimSun" w:eastAsia="NSimSun"/>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rPr>
                <w:rFonts w:ascii="NSimSun" w:hAnsi="NSimSun" w:eastAsia="NSimSun"/>
                <w:szCs w:val="24"/>
              </w:rPr>
            </w:pPr>
            <w:r>
              <w:rPr>
                <w:rFonts w:ascii="NSimSun" w:hAnsi="NSimSun" w:eastAsia="NSimSun"/>
                <w:szCs w:val="24"/>
              </w:rPr>
              <w:t xml:space="preserve">  </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合共</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rPr>
              <w:t xml:space="preserve"> </w:t>
            </w:r>
            <w:r>
              <w:rPr>
                <w:rFonts w:ascii="NSimSun" w:hAnsi="NSimSun" w:eastAsia="NSimSun" w:cs="標楷體"/>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訂金</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rPr>
              <w:t>餘額請在用餐首天前一星期內缴付並以過數日期為準</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餘额</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tc>
      </w:tr>
    </w:tbl>
    <w:p>
      <w:pPr>
        <w:tabs>
          <w:tab w:val="left" w:pos="2040"/>
        </w:tabs>
        <w:spacing w:line="280" w:lineRule="exact"/>
        <w:rPr>
          <w:rFonts w:ascii="NSimSun" w:hAnsi="NSimSun"/>
          <w:b/>
          <w:i/>
          <w:szCs w:val="24"/>
        </w:rPr>
      </w:pPr>
      <w:r>
        <w:rPr>
          <w:rFonts w:ascii="NSimSun" w:hAnsi="NSimSun" w:eastAsia="NSimSun"/>
          <w:b/>
          <w:i/>
          <w:szCs w:val="24"/>
        </w:rPr>
        <w:t xml:space="preserve">                                                                                     </w:t>
      </w:r>
    </w:p>
    <w:p>
      <w:pPr>
        <w:spacing w:line="280" w:lineRule="exact"/>
        <w:rPr>
          <w:rFonts w:ascii="NSimSun" w:hAnsi="NSimSun" w:eastAsia="NSimSun"/>
          <w:szCs w:val="24"/>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56"/>
        <w:gridCol w:w="3012"/>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256" w:type="dxa"/>
            <w:tcBorders>
              <w:right w:val="nil"/>
            </w:tcBorders>
          </w:tcPr>
          <w:p>
            <w:pPr>
              <w:spacing w:line="280" w:lineRule="exact"/>
              <w:jc w:val="center"/>
              <w:rPr>
                <w:rFonts w:ascii="NSimSun" w:hAnsi="NSimSun" w:eastAsia="NSimSun"/>
                <w:szCs w:val="24"/>
              </w:rPr>
            </w:pPr>
            <w:r>
              <w:rPr>
                <w:rFonts w:hint="eastAsia" w:ascii="NSimSun" w:hAnsi="NSimSun" w:eastAsia="NSimSun"/>
                <w:szCs w:val="24"/>
              </w:rPr>
              <w:t>預算用餐期</w:t>
            </w:r>
          </w:p>
        </w:tc>
        <w:tc>
          <w:tcPr>
            <w:tcW w:w="3012"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完成日期</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上門煮餐</w:t>
            </w:r>
          </w:p>
          <w:p>
            <w:pPr>
              <w:spacing w:line="280" w:lineRule="exact"/>
              <w:jc w:val="center"/>
              <w:rPr>
                <w:rFonts w:ascii="NSimSun" w:hAnsi="NSimSun" w:eastAsia="NSimSun"/>
                <w:szCs w:val="24"/>
              </w:rPr>
            </w:pPr>
            <w:r>
              <w:rPr>
                <w:rFonts w:ascii="NSimSun" w:hAnsi="NSimSun" w:eastAsia="NSimSun"/>
                <w:szCs w:val="24"/>
              </w:rPr>
              <w:t>(</w:t>
            </w:r>
            <w:r>
              <w:rPr>
                <w:rFonts w:hint="eastAsia" w:ascii="NSimSun" w:hAnsi="NSimSun" w:eastAsia="NSimSun"/>
                <w:szCs w:val="24"/>
              </w:rPr>
              <w:t>時間由祖祖媽按人手安排</w:t>
            </w:r>
            <w:r>
              <w:rPr>
                <w:rFonts w:ascii="NSimSun" w:hAnsi="NSimSun" w:eastAsia="NSimSun"/>
                <w:szCs w:val="24"/>
              </w:rPr>
              <w:t>)</w:t>
            </w:r>
          </w:p>
          <w:p>
            <w:pPr>
              <w:spacing w:line="280" w:lineRule="exact"/>
              <w:jc w:val="center"/>
              <w:rPr>
                <w:rFonts w:ascii="NSimSun" w:hAnsi="NSimSun" w:eastAsia="NSimSun"/>
                <w:szCs w:val="24"/>
              </w:rPr>
            </w:pPr>
            <w:r>
              <w:rPr>
                <w:rFonts w:hint="eastAsia" w:ascii="NSimSun" w:hAnsi="NSimSun" w:eastAsia="NSimSun"/>
                <w:szCs w:val="24"/>
              </w:rPr>
              <w:t>約</w:t>
            </w:r>
            <w:r>
              <w:rPr>
                <w:rFonts w:ascii="NSimSun" w:hAnsi="NSimSun" w:eastAsia="NSimSun"/>
                <w:szCs w:val="24"/>
              </w:rPr>
              <w:t>2-3</w:t>
            </w:r>
            <w:r>
              <w:rPr>
                <w:rFonts w:hint="eastAsia" w:ascii="NSimSun" w:hAnsi="NSimSun" w:eastAsia="NSimSun"/>
                <w:szCs w:val="24"/>
              </w:rPr>
              <w:t>小時完成</w:t>
            </w:r>
          </w:p>
        </w:tc>
        <w:tc>
          <w:tcPr>
            <w:tcW w:w="2280" w:type="dxa"/>
            <w:tcBorders>
              <w:left w:val="nil"/>
            </w:tcBorders>
          </w:tcPr>
          <w:p>
            <w:pPr>
              <w:spacing w:line="280" w:lineRule="exact"/>
              <w:rPr>
                <w:rFonts w:ascii="NSimSun" w:hAnsi="NSimSun" w:eastAsia="NSimSun"/>
                <w:szCs w:val="24"/>
              </w:rPr>
            </w:pP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3256"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日</w:t>
            </w:r>
          </w:p>
        </w:tc>
        <w:tc>
          <w:tcPr>
            <w:tcW w:w="3012"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hint="eastAsia" w:ascii="NSimSun" w:hAnsi="NSimSun" w:eastAsia="NSimSun" w:cs="標楷體"/>
                <w:szCs w:val="24"/>
              </w:rPr>
              <w:t>日</w:t>
            </w:r>
          </w:p>
        </w:tc>
        <w:tc>
          <w:tcPr>
            <w:tcW w:w="1080" w:type="dxa"/>
            <w:tcBorders>
              <w:right w:val="nil"/>
            </w:tcBorders>
          </w:tcPr>
          <w:p>
            <w:pPr>
              <w:spacing w:line="280" w:lineRule="exact"/>
              <w:rPr>
                <w:rFonts w:ascii="NSimSun" w:hAnsi="NSimSun" w:eastAsia="NSimSun" w:cs="標楷體"/>
                <w:szCs w:val="24"/>
              </w:rPr>
            </w:pPr>
            <w:r>
              <w:rPr>
                <w:rFonts w:hint="eastAsia" w:ascii="NSimSun" w:hAnsi="NSimSun" w:eastAsia="NSimSun" w:cs="標楷體"/>
                <w:szCs w:val="24"/>
              </w:rPr>
              <w:t>由</w:t>
            </w:r>
            <w:r>
              <w:rPr>
                <w:rFonts w:ascii="NSimSun" w:hAnsi="NSimSun" w:eastAsia="NSimSun" w:cs="標楷體"/>
                <w:szCs w:val="24"/>
              </w:rPr>
              <w:t>09:00</w:t>
            </w:r>
          </w:p>
          <w:p>
            <w:pPr>
              <w:spacing w:line="280" w:lineRule="exact"/>
              <w:rPr>
                <w:rFonts w:ascii="NSimSun" w:hAnsi="NSimSun" w:eastAsia="NSimSun" w:cs="標楷體"/>
                <w:szCs w:val="24"/>
              </w:rPr>
            </w:pPr>
          </w:p>
        </w:tc>
        <w:tc>
          <w:tcPr>
            <w:tcW w:w="360" w:type="dxa"/>
            <w:tcBorders>
              <w:left w:val="nil"/>
              <w:right w:val="nil"/>
            </w:tcBorders>
          </w:tcPr>
          <w:p>
            <w:pPr>
              <w:spacing w:line="280" w:lineRule="exact"/>
              <w:rPr>
                <w:rFonts w:ascii="NSimSun" w:hAnsi="NSimSun" w:eastAsia="NSimSun" w:cs="標楷體"/>
                <w:szCs w:val="24"/>
              </w:rPr>
            </w:pPr>
            <w:r>
              <w:rPr>
                <w:rFonts w:ascii="NSimSun" w:hAnsi="NSimSun" w:eastAsia="NSimSun" w:cs="標楷體"/>
                <w:szCs w:val="24"/>
              </w:rPr>
              <w:t>-</w:t>
            </w: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標楷體"/>
                <w:szCs w:val="24"/>
              </w:rPr>
              <w:t>16:00</w:t>
            </w:r>
          </w:p>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bl>
    <w:p>
      <w:pPr>
        <w:spacing w:line="280" w:lineRule="exact"/>
        <w:rPr>
          <w:rFonts w:ascii="NSimSun" w:hAnsi="NSimSun" w:eastAsia="NSimSun"/>
          <w:szCs w:val="24"/>
          <w:lang w:eastAsia="zh-CN"/>
        </w:rPr>
      </w:pPr>
    </w:p>
    <w:tbl>
      <w:tblPr>
        <w:tblStyle w:val="7"/>
        <w:tblW w:w="10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930" w:type="dxa"/>
          </w:tcPr>
          <w:p>
            <w:pPr>
              <w:spacing w:line="280" w:lineRule="exact"/>
              <w:rPr>
                <w:rFonts w:hint="eastAsia" w:ascii="NSimSun" w:hAnsi="NSimSun" w:eastAsia="NSimSun"/>
                <w:szCs w:val="24"/>
              </w:rPr>
            </w:pPr>
            <w:r>
              <w:rPr>
                <w:rFonts w:ascii="NSimSun" w:hAnsi="NSimSun" w:eastAsia="NSimSun"/>
                <w:szCs w:val="24"/>
              </w:rPr>
              <w:t xml:space="preserve"> </w:t>
            </w:r>
            <w:r>
              <w:rPr>
                <w:rFonts w:hint="eastAsia" w:ascii="NSimSun" w:hAnsi="NSimSun" w:eastAsia="NSimSun"/>
                <w:szCs w:val="24"/>
              </w:rPr>
              <w:t>請提供會導致敏感食物及不吃食物</w:t>
            </w:r>
            <w:r>
              <w:rPr>
                <w:rFonts w:ascii="NSimSun" w:hAnsi="NSimSun" w:eastAsia="NSimSun"/>
                <w:szCs w:val="24"/>
              </w:rPr>
              <w:t>(</w:t>
            </w:r>
            <w:r>
              <w:rPr>
                <w:rFonts w:hint="eastAsia" w:ascii="NSimSun" w:hAnsi="NSimSun" w:eastAsia="NSimSun"/>
                <w:szCs w:val="24"/>
              </w:rPr>
              <w:t>沒有的也請註明</w:t>
            </w:r>
            <w:r>
              <w:rPr>
                <w:rFonts w:ascii="NSimSun" w:hAnsi="NSimSun" w:eastAsia="NSimSun"/>
                <w:szCs w:val="24"/>
              </w:rPr>
              <w:t>)</w:t>
            </w:r>
            <w:r>
              <w:rPr>
                <w:rFonts w:hint="eastAsia" w:ascii="NSimSun" w:hAnsi="NSimSun" w:eastAsia="NSimSun"/>
                <w:szCs w:val="24"/>
              </w:rPr>
              <w:t>或其他需注意事項</w:t>
            </w: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tc>
      </w:tr>
    </w:tbl>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細則及免責條款</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1、月子餐</w:t>
      </w:r>
      <w:r>
        <w:rPr>
          <w:rFonts w:hint="eastAsia" w:ascii="新細明體" w:hAnsi="新細明體" w:eastAsia="SimSun" w:cs="Times New Roman"/>
          <w:b/>
          <w:kern w:val="0"/>
          <w:sz w:val="18"/>
          <w:szCs w:val="18"/>
          <w:lang w:val="en-US" w:eastAsia="zh-HK" w:bidi="ar"/>
        </w:rPr>
        <w:t>以</w:t>
      </w:r>
      <w:r>
        <w:rPr>
          <w:rFonts w:hint="eastAsia" w:ascii="新細明體" w:hAnsi="新細明體" w:eastAsia="SimSun" w:cs="Times New Roman"/>
          <w:b/>
          <w:kern w:val="0"/>
          <w:sz w:val="18"/>
          <w:szCs w:val="18"/>
          <w:lang w:val="en-US" w:eastAsia="zh-TW" w:bidi="ar"/>
        </w:rPr>
        <w:t>當令合時食材及均衡飲食作主導，媽媽從而得到合適調養，建立良好體質。</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2、在懷孕/生產後期期間各孕媽媽可能出現任何身體不適症狀，敬請尋求專業醫生/註冊中醫之意見。</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3、中醫月子/中醫有機月子餐將由中醫電診或面診後按體質安排及建議食材，孕媽媽必須詳細提供當時身體狀況/病歷及飲食資訊，敬請必須在合約內註明方為有效（包括食物敏感及不能吃之食物的全部資料），以得到最適當之安排（食療不等於治療及藥用用途）。</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4、注意所有合約及中醫面診或電診之診症內容（包括病歷及私隱內容）將全部交由祖祖媽分派給煮餐員工作飲食指引，因需要應體質煮餐之運用（介意者務必提出，可取消或作出相應調整）。</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5、食療期間如產婦或胎兒有任何身體狀況變異，均不導致對祖祖媽月子服務有限公司及服務人員作任何追討及各種索償之責任。</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6、所有中醫服務均由合作中醫師(註冊中醫)提供，為所有提供食療、診症、各種治療、針灸、中藥等等...以合作形式提供，如有任何異議，均不導致對袓袓媽月子服務有限公司及服務人員作任何追討及各種索償之責任。</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7、提供之煮餐員工聯絡電話,只能用作查詢有關已購買的餐點,煮餐服務員將不會解答其他餐點以外等諮詢問題。</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8、煮餐員工完成工作後會簡單清潔用過廚具及餐具，客人不應要求煮餐員工作煮餐意外之工作，更不可私下委派其他工作。</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9、服務地點只限一個，如必須更改地點，敬請先諮詢能否安排。手續費為$500，如未能安排將扣除手續費後，煮餐餘款將在一星期內退回。</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10、免費提供基本交通服務，即地鐵沿線步行（15分鐘內）/可轉乘小巴、巴士、輕鐵（全程30分鐘內完成），而步行超過15分鐘/上樓梯/斜路/村屋/偏遠地區等，敬請查閱：交通/其它附加費計算表。</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11、為保障員工安全,如到服務地址前會路經有危險、不安全、有惡犬、工作地點不安全、未能提供足夠用品（廚具）可能影響員工人身安全路經道路等,本公司或煮餐員工有拒絕此服務地址,而已繳付費用,將扣除已享用日子,餘下款項將會在一星期內退回。</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12、敬請貴客務必提供通風良好及運作正常廚房,內包括:雙頭爐具、中式鑊及蓋、湯煲、燉盅、基本調味料……等等給員工使用。貴客有責任及必須教導煮餐員工所有煮食用具及器皿之用法及注意事項! 所有煮餐用具及器皿須以平庸實用為主，為保障貴客權益，敬請不要提供華麗又貴重之廚具器皿給煮餐員工使用。如有任何厨具或器皿損壞，客人需即時通知本公司並提供有關相片及通知煮餐員工說明(過後恕未能作任何跟進)。而本公司將必定跟進及查證，如屬本公司煮餐員工疏忽及客人能就事件提供有關損壞廚具的單據，本公司將就每事件作最高賠償上限為港元三百元。本公司承諾必定跟進到底，為公平起見，敬請貴客於事件未作最後結論前，不可公開(包括網上平台)發表任何評論，如有發現本公司將保留最終法律追究權利。以上條款請貴客必須簽名作實，此合約方為生效。簽名：________________________</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13、員工到服務地址時，未有屋主開門及沒法聯絡屋主或廚房未能提供使用，會用</w:t>
      </w:r>
      <w:r>
        <w:rPr>
          <w:rFonts w:hint="eastAsia" w:ascii="新細明體" w:hAnsi="新細明體" w:eastAsia="SimSun" w:cs="Times New Roman"/>
          <w:b/>
          <w:kern w:val="0"/>
          <w:sz w:val="18"/>
          <w:szCs w:val="18"/>
          <w:lang w:val="en-US" w:eastAsia="zh-HK" w:bidi="ar"/>
        </w:rPr>
        <w:t>30</w:t>
      </w:r>
      <w:r>
        <w:rPr>
          <w:rFonts w:hint="eastAsia" w:ascii="新細明體" w:hAnsi="新細明體" w:eastAsia="SimSun" w:cs="Times New Roman"/>
          <w:b/>
          <w:kern w:val="0"/>
          <w:sz w:val="18"/>
          <w:szCs w:val="18"/>
          <w:lang w:val="en-US" w:eastAsia="zh-TW" w:bidi="ar"/>
        </w:rPr>
        <w:t>分鐘作等候期(等候時間會當已使</w:t>
      </w:r>
      <w:r>
        <w:rPr>
          <w:rFonts w:hint="eastAsia" w:ascii="新細明體" w:hAnsi="新細明體" w:eastAsia="SimSun" w:cs="Times New Roman"/>
          <w:b/>
          <w:kern w:val="0"/>
          <w:sz w:val="18"/>
          <w:szCs w:val="18"/>
          <w:lang w:val="en-US" w:eastAsia="zh-HK" w:bidi="ar"/>
        </w:rPr>
        <w:t>用之煮餐時間</w:t>
      </w:r>
      <w:r>
        <w:rPr>
          <w:rFonts w:hint="eastAsia" w:ascii="新細明體" w:hAnsi="新細明體" w:eastAsia="SimSun" w:cs="Times New Roman"/>
          <w:b/>
          <w:kern w:val="0"/>
          <w:sz w:val="18"/>
          <w:szCs w:val="18"/>
          <w:lang w:val="en-US" w:eastAsia="zh-TW" w:bidi="ar"/>
        </w:rPr>
        <w:t>)</w:t>
      </w:r>
      <w:r>
        <w:rPr>
          <w:rFonts w:hint="eastAsia" w:ascii="新細明體" w:hAnsi="新細明體" w:eastAsia="SimSun" w:cs="Times New Roman"/>
          <w:b/>
          <w:kern w:val="0"/>
          <w:sz w:val="18"/>
          <w:szCs w:val="18"/>
          <w:lang w:val="en-US" w:eastAsia="zh-HK" w:bidi="ar"/>
        </w:rPr>
        <w:t>，</w:t>
      </w:r>
      <w:r>
        <w:rPr>
          <w:rFonts w:hint="eastAsia" w:ascii="新細明體" w:hAnsi="新細明體" w:eastAsia="SimSun" w:cs="Times New Roman"/>
          <w:b/>
          <w:kern w:val="0"/>
          <w:sz w:val="18"/>
          <w:szCs w:val="18"/>
          <w:lang w:val="en-US" w:eastAsia="zh-TW" w:bidi="ar"/>
        </w:rPr>
        <w:t>也未能進行服務的話，煮餐員工將不會等候亦當已享用一天服務論，亦不會作任何補償及補回。</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14、敬請留意：已購買煮餐服務的客人（已付訂金或全數），敬請保持聯絡，如48小時內未能聯絡或回覆者，當作自動放棄論。</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15、所有提供之食材</w:t>
      </w:r>
      <w:r>
        <w:rPr>
          <w:rFonts w:hint="eastAsia" w:ascii="新細明體" w:hAnsi="新細明體" w:eastAsia="SimSun" w:cs="Times New Roman"/>
          <w:b/>
          <w:kern w:val="0"/>
          <w:sz w:val="18"/>
          <w:szCs w:val="18"/>
          <w:lang w:val="en-US" w:eastAsia="zh-HK" w:bidi="ar"/>
        </w:rPr>
        <w:t>，</w:t>
      </w:r>
      <w:r>
        <w:rPr>
          <w:rFonts w:hint="eastAsia" w:ascii="新細明體" w:hAnsi="新細明體" w:eastAsia="SimSun" w:cs="Times New Roman"/>
          <w:b/>
          <w:kern w:val="0"/>
          <w:sz w:val="18"/>
          <w:szCs w:val="18"/>
          <w:lang w:val="en-US" w:eastAsia="zh-TW" w:bidi="ar"/>
        </w:rPr>
        <w:t>會因應方便購買及當日供應為考慮因素，恕未能指定購買品牌及購買地點（介意者慎買）</w:t>
      </w:r>
      <w:r>
        <w:rPr>
          <w:rFonts w:hint="eastAsia" w:ascii="新細明體" w:hAnsi="新細明體" w:eastAsia="SimSun" w:cs="Times New Roman"/>
          <w:b/>
          <w:kern w:val="0"/>
          <w:sz w:val="18"/>
          <w:szCs w:val="18"/>
          <w:lang w:val="en-US" w:eastAsia="zh-HK" w:bidi="ar"/>
        </w:rPr>
        <w:t>，</w:t>
      </w:r>
      <w:r>
        <w:rPr>
          <w:rFonts w:hint="eastAsia" w:ascii="新細明體" w:hAnsi="新細明體" w:eastAsia="SimSun" w:cs="Times New Roman"/>
          <w:b/>
          <w:kern w:val="0"/>
          <w:sz w:val="18"/>
          <w:szCs w:val="18"/>
          <w:lang w:val="en-US" w:eastAsia="zh-TW" w:bidi="ar"/>
        </w:rPr>
        <w:t>如必須指定的話，價格將會調整，敬請在下單前致電查詢及報價。如客人必須自行提供食材，煮餐員工將改為時薪計算（時薪$140至$180不等），時薪由買餸至完成計算。如要轉時薪需先聯絡公司作報價修改才能安排。</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16、顧客如對食材或煮餐有極高要求，敬請在下單前聯絡我們是否能配合要求及安排，如介意者謹慎購買。</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17、預告將會懸掛八號或以上風球/黑雨,當天將不會提供服務。亦可能因這個原因導致沒法購買食材,有關服務可能影響一至兩天,敬請留意!當天服務將會順延，要視乎人手安排,方可確實補回之日期。</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18、已經預約好日子及煮餐時間,如必須暫停或有改動</w:t>
      </w:r>
      <w:r>
        <w:rPr>
          <w:rFonts w:hint="eastAsia" w:ascii="新細明體" w:hAnsi="新細明體" w:eastAsia="SimSun" w:cs="Times New Roman"/>
          <w:b/>
          <w:kern w:val="0"/>
          <w:sz w:val="18"/>
          <w:szCs w:val="18"/>
          <w:lang w:val="en-US" w:eastAsia="zh-HK" w:bidi="ar"/>
        </w:rPr>
        <w:t>(</w:t>
      </w:r>
      <w:r>
        <w:rPr>
          <w:rFonts w:hint="eastAsia" w:ascii="新細明體" w:hAnsi="新細明體" w:eastAsia="SimSun" w:cs="Times New Roman"/>
          <w:b/>
          <w:kern w:val="0"/>
          <w:sz w:val="18"/>
          <w:szCs w:val="18"/>
          <w:lang w:val="en-US" w:eastAsia="zh-TW" w:bidi="ar"/>
        </w:rPr>
        <w:t>只限一次</w:t>
      </w:r>
      <w:r>
        <w:rPr>
          <w:rFonts w:hint="eastAsia" w:ascii="新細明體" w:hAnsi="新細明體" w:eastAsia="SimSun" w:cs="Times New Roman"/>
          <w:b/>
          <w:kern w:val="0"/>
          <w:sz w:val="18"/>
          <w:szCs w:val="18"/>
          <w:lang w:val="en-US" w:eastAsia="zh-HK" w:bidi="ar"/>
        </w:rPr>
        <w:t>,</w:t>
      </w:r>
      <w:r>
        <w:rPr>
          <w:rFonts w:hint="eastAsia" w:ascii="新細明體" w:hAnsi="新細明體" w:eastAsia="SimSun" w:cs="Times New Roman"/>
          <w:b/>
          <w:kern w:val="0"/>
          <w:sz w:val="18"/>
          <w:szCs w:val="18"/>
          <w:lang w:val="en-US" w:eastAsia="zh-TW" w:bidi="ar"/>
        </w:rPr>
        <w:t>多於一天或多於一次將需另付附加費</w:t>
      </w:r>
      <w:r>
        <w:rPr>
          <w:rFonts w:hint="eastAsia" w:ascii="新細明體" w:hAnsi="新細明體" w:eastAsia="SimSun" w:cs="Times New Roman"/>
          <w:b/>
          <w:kern w:val="0"/>
          <w:sz w:val="18"/>
          <w:szCs w:val="18"/>
          <w:lang w:val="en-US" w:eastAsia="zh-HK" w:bidi="ar"/>
        </w:rPr>
        <w:t>)，</w:t>
      </w:r>
      <w:r>
        <w:rPr>
          <w:rFonts w:hint="eastAsia" w:ascii="新細明體" w:hAnsi="新細明體" w:eastAsia="SimSun" w:cs="Times New Roman"/>
          <w:b/>
          <w:kern w:val="0"/>
          <w:sz w:val="18"/>
          <w:szCs w:val="18"/>
          <w:lang w:val="en-US" w:eastAsia="zh-TW" w:bidi="ar"/>
        </w:rPr>
        <w:t>須三天前通知, 如未及時提出 ,恕未能修改及補回服務（亦已當使用1天論）。</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19、如發生早產或遲產,本公司將按人手安排作配合,如日子未能配合之日期,需按人手安排再作補回,亦不可用此因由作任何追討或取消訂單。</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20、不能指定一位員工為妳服務,但本公司將盡量配合,令妳滿意。如必須更換煮餐員工，需即時通知本公司跟進，容後恕難追討( 更換需視乎當時人手及只換1次，亦未必可緊接煮餐日期)。如作更換及調解後，亦未能取得共識，本公司保留取消此合約權利，而不涉及任何追討及索償之責任。客可選擇退回未使用之用餐餘款（退回餘款作安排在收到客人戶口資料後一星期內存入）。如必須指定煮餐員工而公司能配合，需額外繳付餐價10%手續費。</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21、如煮餐單工請病假或事假，而有機會出現停餐或盡快補上，如多於兩天客公司未能配合，雙方則有權停餐或取消煮餐，而不涉及任何追討及索償，餘款將在收到客人的資料後一星期內存入。</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22、顧客請注意:不論任何原因終止服務,已繳交款項將不獲退還,為醫生證明暫時不能享用食療,可繳付$500手續費,保留已購買或餘下之食療在一年內再次享用(在一年期限內未有享用,將作自動放棄論)</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23、如訂餐後有任何修改，只限聯絡簽約的訂餐客人，其他人士/家屬等恕未能作出任何改動。如經商討後能進行修改，亦需繳付$500手續費(只限修改一次)</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24、如因個人原因必須停餐或取消煮餐，(訂金將</w:t>
      </w:r>
      <w:r>
        <w:rPr>
          <w:rFonts w:hint="eastAsia" w:ascii="新細明體" w:hAnsi="新細明體" w:eastAsia="SimSun" w:cs="Times New Roman"/>
          <w:b/>
          <w:kern w:val="0"/>
          <w:sz w:val="18"/>
          <w:szCs w:val="18"/>
          <w:lang w:val="en-US" w:eastAsia="zh-HK" w:bidi="ar"/>
        </w:rPr>
        <w:t>不會退回</w:t>
      </w:r>
      <w:r>
        <w:rPr>
          <w:rFonts w:hint="eastAsia" w:ascii="新細明體" w:hAnsi="新細明體" w:eastAsia="SimSun" w:cs="Times New Roman"/>
          <w:b/>
          <w:kern w:val="0"/>
          <w:sz w:val="18"/>
          <w:szCs w:val="18"/>
          <w:lang w:val="en-US" w:eastAsia="zh-TW" w:bidi="ar"/>
        </w:rPr>
        <w:t>)</w:t>
      </w:r>
      <w:r>
        <w:rPr>
          <w:rFonts w:hint="eastAsia" w:ascii="新細明體" w:hAnsi="新細明體" w:eastAsia="SimSun" w:cs="Times New Roman"/>
          <w:b/>
          <w:kern w:val="0"/>
          <w:sz w:val="18"/>
          <w:szCs w:val="18"/>
          <w:lang w:val="en-US" w:eastAsia="zh-HK" w:bidi="ar"/>
        </w:rPr>
        <w:t>，另</w:t>
      </w:r>
      <w:r>
        <w:rPr>
          <w:rFonts w:hint="eastAsia" w:ascii="新細明體" w:hAnsi="新細明體" w:eastAsia="SimSun" w:cs="Times New Roman"/>
          <w:b/>
          <w:kern w:val="0"/>
          <w:sz w:val="18"/>
          <w:szCs w:val="18"/>
          <w:lang w:val="en-US" w:eastAsia="zh-TW" w:bidi="ar"/>
        </w:rPr>
        <w:t>須繳付$1000或餘下餐價30%為手續費（以較高者為準）</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25、敬請在訂餐前清楚說明對食物敏感及不吃的食物</w:t>
      </w:r>
      <w:r>
        <w:rPr>
          <w:rFonts w:hint="eastAsia" w:ascii="新細明體" w:hAnsi="新細明體" w:eastAsia="SimSun" w:cs="Times New Roman"/>
          <w:b/>
          <w:kern w:val="0"/>
          <w:sz w:val="18"/>
          <w:szCs w:val="18"/>
          <w:lang w:val="en-US" w:eastAsia="zh-HK" w:bidi="ar"/>
        </w:rPr>
        <w:t>，</w:t>
      </w:r>
      <w:bookmarkStart w:id="0" w:name="_GoBack"/>
      <w:bookmarkEnd w:id="0"/>
      <w:r>
        <w:rPr>
          <w:rFonts w:hint="eastAsia" w:ascii="新細明體" w:hAnsi="新細明體" w:eastAsia="SimSun" w:cs="Times New Roman"/>
          <w:b/>
          <w:kern w:val="0"/>
          <w:sz w:val="18"/>
          <w:szCs w:val="18"/>
          <w:lang w:val="en-US" w:eastAsia="zh-TW" w:bidi="ar"/>
        </w:rPr>
        <w:t>如因顧客未有說明，</w:t>
      </w:r>
      <w:r>
        <w:rPr>
          <w:rFonts w:hint="eastAsia" w:ascii="新細明體" w:hAnsi="新細明體" w:eastAsia="SimSun" w:cs="Times New Roman"/>
          <w:b/>
          <w:kern w:val="0"/>
          <w:sz w:val="18"/>
          <w:szCs w:val="18"/>
          <w:lang w:val="en-US" w:eastAsia="zh-HK" w:bidi="ar"/>
        </w:rPr>
        <w:t>而煮餐員工購入此類食材及已烹煮食用後，</w:t>
      </w:r>
      <w:r>
        <w:rPr>
          <w:rFonts w:hint="eastAsia" w:ascii="新細明體" w:hAnsi="新細明體" w:eastAsia="SimSun" w:cs="Times New Roman"/>
          <w:b/>
          <w:kern w:val="0"/>
          <w:sz w:val="18"/>
          <w:szCs w:val="18"/>
          <w:lang w:val="en-US" w:eastAsia="zh-TW" w:bidi="ar"/>
        </w:rPr>
        <w:t>食用後有任何身體不適，客人需自行承擔責任。</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26、受香港「僱員補償法例」約束，如客人需額外另購煮餐以外的服務，如照顧孕婦、產婦及嬰兒等等陪月服務，客人有責任及必需替陪月員購買相關之保險（ 費用由客人支付）。如因未有購買保險，陪月員有權不提供客人已購買之服務 ， 亦不會退回客人已繳付費用。 如在沒有保險情況下導致任何服務期間發生意外之責任賠償或追討， 此為客人責任之全部。另外因購買保險資料可能涉及個人私隱，本公司恕未能辦理及代購買， 不便之處敬請留意！</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27、假日附加費：我們星期一至六煮餐的,星期日及春節假期休息。（ 如需要求在休息日煮餐， 需視乎人手才作安排， 如能成功安排亦當使用一天服務論，並需繳付以每天計手續費$250或春節假期$380元不等。）</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28、由於春節期間，煮餐員工及餸菜費用會提升，如訂餐日期涉及春節期間前10天及後10天，需收15%餐價附加費（段日計算），敬請見諒。</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29、本公司承諾必定跟進，為公平起見，所有在跟進中/調解中或未作最後結論前，懇請貴客不可公開(包括任何網上平台)發表任何評論，如有發現本公司將保留最終法律追究權利。以上條款請貴客必須簽名作實，此合約方為生效。簽名：________________________</w:t>
      </w:r>
    </w:p>
    <w:p>
      <w:pPr>
        <w:spacing w:line="280" w:lineRule="exact"/>
        <w:rPr>
          <w:rFonts w:hint="eastAsia" w:ascii="新細明體" w:hAnsi="新細明體" w:eastAsia="SimSun" w:cs="Times New Roman"/>
          <w:b/>
          <w:kern w:val="0"/>
          <w:sz w:val="18"/>
          <w:szCs w:val="18"/>
          <w:lang w:val="en-US" w:eastAsia="zh-TW" w:bidi="ar"/>
        </w:rPr>
      </w:pPr>
    </w:p>
    <w:p>
      <w:pPr>
        <w:rPr>
          <w:rFonts w:ascii="新細明體" w:hAnsi="新細明體"/>
          <w:b/>
          <w:color w:val="FF0000"/>
          <w:sz w:val="18"/>
          <w:szCs w:val="18"/>
        </w:rPr>
      </w:pPr>
      <w:r>
        <w:rPr>
          <w:rFonts w:hint="eastAsia" w:ascii="新細明體" w:hAnsi="新細明體"/>
          <w:b/>
          <w:color w:val="FF0000"/>
          <w:sz w:val="18"/>
          <w:szCs w:val="18"/>
        </w:rPr>
        <w:t>個人資料用途聲明：</w:t>
      </w:r>
    </w:p>
    <w:p>
      <w:pPr>
        <w:rPr>
          <w:rFonts w:ascii="新細明體" w:hAnsi="新細明體"/>
          <w:b/>
          <w:sz w:val="18"/>
          <w:szCs w:val="18"/>
        </w:rPr>
      </w:pPr>
      <w:r>
        <w:rPr>
          <w:rFonts w:hint="eastAsia" w:ascii="新細明體" w:hAnsi="新細明體"/>
          <w:b/>
          <w:sz w:val="18"/>
          <w:szCs w:val="18"/>
        </w:rPr>
        <w:t>所收集個人資料會用作祖祖媽作聯絡</w:t>
      </w:r>
      <w:r>
        <w:rPr>
          <w:rFonts w:ascii="新細明體" w:hAnsi="新細明體"/>
          <w:b/>
          <w:sz w:val="18"/>
          <w:szCs w:val="18"/>
        </w:rPr>
        <w:t>/</w:t>
      </w:r>
      <w:r>
        <w:rPr>
          <w:rFonts w:hint="eastAsia" w:ascii="新細明體" w:hAnsi="新細明體"/>
          <w:b/>
          <w:sz w:val="18"/>
          <w:szCs w:val="18"/>
        </w:rPr>
        <w:t>推廣及內部用途，如欲修改或不願意作直接推廣用途，可隨時致電</w:t>
      </w:r>
      <w:r>
        <w:rPr>
          <w:rFonts w:ascii="新細明體" w:hAnsi="新細明體"/>
          <w:b/>
          <w:sz w:val="18"/>
          <w:szCs w:val="18"/>
        </w:rPr>
        <w:t>39043177</w:t>
      </w:r>
      <w:r>
        <w:rPr>
          <w:rFonts w:hint="eastAsia" w:ascii="新細明體" w:hAnsi="新細明體"/>
          <w:b/>
          <w:sz w:val="18"/>
          <w:szCs w:val="18"/>
        </w:rPr>
        <w:t>。</w:t>
      </w:r>
    </w:p>
    <w:p>
      <w:pPr>
        <w:spacing w:line="280" w:lineRule="exact"/>
        <w:rPr>
          <w:rFonts w:ascii="新細明體" w:hAnsi="新細明體"/>
          <w:b/>
          <w:sz w:val="18"/>
          <w:szCs w:val="18"/>
        </w:rPr>
      </w:pPr>
      <w:r>
        <w:rPr>
          <w:rFonts w:hint="eastAsia" w:ascii="新細明體" w:hAnsi="新細明體" w:cs="標楷體"/>
          <w:b/>
          <w:color w:val="FF0000"/>
          <w:sz w:val="18"/>
          <w:szCs w:val="18"/>
        </w:rPr>
        <w:t>☆</w:t>
      </w:r>
      <w:r>
        <w:rPr>
          <w:rFonts w:hint="eastAsia" w:ascii="新細明體" w:hAnsi="新細明體"/>
          <w:b/>
          <w:sz w:val="18"/>
          <w:szCs w:val="18"/>
        </w:rPr>
        <w:t>如有任何爭議祖祖媽月子服務有限公司保留最終決定權</w:t>
      </w:r>
      <w:r>
        <w:rPr>
          <w:rFonts w:ascii="新細明體" w:hAnsi="新細明體"/>
          <w:b/>
          <w:sz w:val="18"/>
          <w:szCs w:val="18"/>
        </w:rPr>
        <w:t>,</w:t>
      </w:r>
      <w:r>
        <w:rPr>
          <w:rFonts w:hint="eastAsia" w:ascii="新細明體" w:hAnsi="新細明體"/>
          <w:b/>
          <w:sz w:val="18"/>
          <w:szCs w:val="18"/>
        </w:rPr>
        <w:t>敬請留意</w:t>
      </w:r>
      <w:r>
        <w:rPr>
          <w:rFonts w:ascii="新細明體" w:hAnsi="新細明體"/>
          <w:b/>
          <w:sz w:val="18"/>
          <w:szCs w:val="18"/>
        </w:rPr>
        <w:t>!</w:t>
      </w:r>
    </w:p>
    <w:p>
      <w:pPr>
        <w:spacing w:line="280" w:lineRule="exact"/>
        <w:rPr>
          <w:rFonts w:ascii="新細明體" w:hAnsi="新細明體" w:cs="標楷體"/>
          <w:b/>
          <w:sz w:val="18"/>
          <w:szCs w:val="18"/>
        </w:rPr>
      </w:pPr>
    </w:p>
    <w:p>
      <w:pPr>
        <w:tabs>
          <w:tab w:val="left" w:pos="6744"/>
        </w:tabs>
        <w:spacing w:line="280" w:lineRule="exact"/>
        <w:rPr>
          <w:rFonts w:ascii="新細明體" w:hAnsi="新細明體" w:cs="標楷體"/>
          <w:b/>
          <w:sz w:val="18"/>
          <w:szCs w:val="18"/>
        </w:rPr>
      </w:pPr>
      <w:r>
        <w:rPr>
          <w:rFonts w:hint="eastAsia" w:ascii="新細明體" w:hAnsi="新細明體"/>
          <w:b/>
          <w:color w:val="FF0000"/>
          <w:sz w:val="18"/>
          <w:szCs w:val="18"/>
        </w:rPr>
        <w:t>☆</w:t>
      </w:r>
      <w:r>
        <w:rPr>
          <w:rFonts w:hint="eastAsia" w:ascii="新細明體" w:hAnsi="新細明體" w:cs="標楷體"/>
          <w:b/>
          <w:sz w:val="18"/>
          <w:szCs w:val="18"/>
        </w:rPr>
        <w:t>以上細則及免責條款適用於2</w:t>
      </w:r>
      <w:r>
        <w:rPr>
          <w:rFonts w:ascii="新細明體" w:hAnsi="新細明體" w:cs="標楷體"/>
          <w:b/>
          <w:sz w:val="18"/>
          <w:szCs w:val="18"/>
        </w:rPr>
        <w:t>01</w:t>
      </w:r>
      <w:r>
        <w:rPr>
          <w:rFonts w:hint="eastAsia" w:ascii="新細明體" w:hAnsi="新細明體" w:cs="標楷體"/>
          <w:b/>
          <w:sz w:val="18"/>
          <w:szCs w:val="18"/>
          <w:lang w:val="en-US" w:eastAsia="zh-TW"/>
        </w:rPr>
        <w:t>9</w:t>
      </w:r>
      <w:r>
        <w:rPr>
          <w:rFonts w:hint="eastAsia" w:ascii="新細明體" w:hAnsi="新細明體" w:cs="標楷體"/>
          <w:b/>
          <w:sz w:val="18"/>
          <w:szCs w:val="18"/>
        </w:rPr>
        <w:t>年</w:t>
      </w:r>
      <w:r>
        <w:rPr>
          <w:rFonts w:hint="eastAsia" w:ascii="新細明體" w:hAnsi="新細明體" w:cs="標楷體"/>
          <w:b/>
          <w:sz w:val="18"/>
          <w:szCs w:val="18"/>
          <w:lang w:val="en-US" w:eastAsia="zh-TW"/>
        </w:rPr>
        <w:t>1</w:t>
      </w:r>
      <w:r>
        <w:rPr>
          <w:rFonts w:hint="eastAsia" w:ascii="新細明體" w:hAnsi="新細明體" w:cs="標楷體"/>
          <w:b/>
          <w:sz w:val="18"/>
          <w:szCs w:val="18"/>
        </w:rPr>
        <w:t>月</w:t>
      </w:r>
      <w:r>
        <w:rPr>
          <w:rFonts w:hint="eastAsia" w:ascii="新細明體" w:hAnsi="新細明體" w:cs="標楷體"/>
          <w:b/>
          <w:sz w:val="18"/>
          <w:szCs w:val="18"/>
          <w:lang w:val="en-US" w:eastAsia="zh-TW"/>
        </w:rPr>
        <w:t>29</w:t>
      </w:r>
      <w:r>
        <w:rPr>
          <w:rFonts w:hint="eastAsia" w:ascii="新細明體" w:hAnsi="新細明體" w:cs="標楷體"/>
          <w:b/>
          <w:sz w:val="18"/>
          <w:szCs w:val="18"/>
        </w:rPr>
        <w:t>日後訂餐之新客戶。</w:t>
      </w:r>
    </w:p>
    <w:p>
      <w:pPr>
        <w:tabs>
          <w:tab w:val="left" w:pos="2760"/>
        </w:tabs>
        <w:spacing w:line="280" w:lineRule="exact"/>
        <w:rPr>
          <w:rFonts w:ascii="新細明體" w:hAnsi="新細明體"/>
          <w:b/>
          <w:color w:val="FF0000"/>
          <w:sz w:val="22"/>
        </w:rPr>
      </w:pPr>
    </w:p>
    <w:p>
      <w:pPr>
        <w:tabs>
          <w:tab w:val="left" w:pos="2760"/>
        </w:tabs>
        <w:spacing w:line="280" w:lineRule="exact"/>
        <w:rPr>
          <w:rFonts w:ascii="新細明體" w:hAnsi="新細明體"/>
          <w:sz w:val="21"/>
          <w:szCs w:val="21"/>
        </w:rPr>
      </w:pPr>
      <w:r>
        <w:rPr>
          <w:rFonts w:hint="eastAsia" w:ascii="新細明體" w:hAnsi="新細明體"/>
          <w:b/>
          <w:color w:val="FF0000"/>
          <w:sz w:val="22"/>
        </w:rPr>
        <w:t>☆</w:t>
      </w:r>
      <w:r>
        <w:rPr>
          <w:rFonts w:hint="eastAsia" w:ascii="新細明體" w:hAnsi="新細明體"/>
          <w:b/>
          <w:sz w:val="22"/>
        </w:rPr>
        <w:t>此合約</w:t>
      </w:r>
      <w:r>
        <w:rPr>
          <w:rFonts w:hint="eastAsia" w:ascii="新細明體" w:hAnsi="新細明體"/>
          <w:b/>
          <w:sz w:val="22"/>
          <w:lang w:eastAsia="zh-HK"/>
        </w:rPr>
        <w:t>完成簽署或在</w:t>
      </w:r>
      <w:r>
        <w:rPr>
          <w:rFonts w:hint="eastAsia" w:ascii="新細明體" w:hAnsi="新細明體"/>
          <w:b/>
          <w:sz w:val="22"/>
        </w:rPr>
        <w:t>WhatsApp內確認</w:t>
      </w:r>
      <w:r>
        <w:rPr>
          <w:rFonts w:hint="eastAsia" w:ascii="新細明體" w:hAnsi="新細明體"/>
          <w:b/>
          <w:sz w:val="22"/>
          <w:lang w:eastAsia="zh-HK"/>
        </w:rPr>
        <w:t>已代表清楚明白合約內容，並包括訂餐前提供之</w:t>
      </w:r>
      <w:r>
        <w:rPr>
          <w:rFonts w:hint="eastAsia" w:ascii="新細明體" w:hAnsi="新細明體"/>
          <w:b/>
          <w:sz w:val="22"/>
        </w:rPr>
        <w:t>月子餐問與答(Q&amp;A)內所有內容</w:t>
      </w:r>
      <w:r>
        <w:rPr>
          <w:rFonts w:ascii="新細明體" w:hAnsi="新細明體"/>
          <w:sz w:val="21"/>
          <w:szCs w:val="21"/>
        </w:rPr>
        <w:tab/>
      </w: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tbl>
      <w:tblPr>
        <w:tblStyle w:val="7"/>
        <w:tblW w:w="11144" w:type="dxa"/>
        <w:tblInd w:w="0" w:type="dxa"/>
        <w:tblLayout w:type="fixed"/>
        <w:tblCellMar>
          <w:top w:w="0" w:type="dxa"/>
          <w:left w:w="28" w:type="dxa"/>
          <w:bottom w:w="0" w:type="dxa"/>
          <w:right w:w="28" w:type="dxa"/>
        </w:tblCellMar>
      </w:tblPr>
      <w:tblGrid>
        <w:gridCol w:w="1304"/>
        <w:gridCol w:w="4200"/>
        <w:gridCol w:w="1388"/>
        <w:gridCol w:w="772"/>
        <w:gridCol w:w="3480"/>
      </w:tblGrid>
      <w:tr>
        <w:tblPrEx>
          <w:tblLayout w:type="fixed"/>
          <w:tblCellMar>
            <w:top w:w="0" w:type="dxa"/>
            <w:left w:w="28" w:type="dxa"/>
            <w:bottom w:w="0" w:type="dxa"/>
            <w:right w:w="28" w:type="dxa"/>
          </w:tblCellMar>
        </w:tblPrEx>
        <w:tc>
          <w:tcPr>
            <w:tcW w:w="1304" w:type="dxa"/>
          </w:tcPr>
          <w:p>
            <w:pPr>
              <w:spacing w:line="280" w:lineRule="exact"/>
              <w:rPr>
                <w:rFonts w:ascii="新細明體" w:hAnsi="新細明體"/>
                <w:b/>
                <w:szCs w:val="21"/>
              </w:rPr>
            </w:pPr>
            <w:r>
              <w:rPr>
                <w:rFonts w:hint="eastAsia" w:ascii="新細明體" w:hAnsi="新細明體"/>
                <w:b/>
                <w:sz w:val="21"/>
                <w:szCs w:val="21"/>
              </w:rPr>
              <w:t>簽名</w:t>
            </w:r>
          </w:p>
          <w:p>
            <w:pPr>
              <w:spacing w:line="280" w:lineRule="exact"/>
              <w:rPr>
                <w:rFonts w:ascii="新細明體" w:hAnsi="新細明體" w:cs="標楷體"/>
                <w:b/>
                <w:szCs w:val="21"/>
              </w:rPr>
            </w:pPr>
            <w:r>
              <w:rPr>
                <w:rFonts w:ascii="新細明體" w:hAnsi="新細明體" w:cs="標楷體"/>
                <w:b/>
                <w:sz w:val="21"/>
                <w:szCs w:val="21"/>
              </w:rPr>
              <w:t>Signature</w:t>
            </w:r>
          </w:p>
        </w:tc>
        <w:tc>
          <w:tcPr>
            <w:tcW w:w="4200" w:type="dxa"/>
            <w:tcBorders>
              <w:bottom w:val="single" w:color="auto" w:sz="6" w:space="0"/>
            </w:tcBorders>
          </w:tcPr>
          <w:p>
            <w:pPr>
              <w:spacing w:line="280" w:lineRule="exact"/>
              <w:rPr>
                <w:rFonts w:ascii="新細明體" w:hAnsi="新細明體" w:cs="標楷體"/>
                <w:b/>
                <w:szCs w:val="21"/>
              </w:rPr>
            </w:pPr>
          </w:p>
        </w:tc>
        <w:tc>
          <w:tcPr>
            <w:tcW w:w="1388" w:type="dxa"/>
          </w:tcPr>
          <w:p>
            <w:pPr>
              <w:spacing w:line="280" w:lineRule="exact"/>
              <w:rPr>
                <w:rFonts w:ascii="新細明體" w:hAnsi="新細明體"/>
                <w:b/>
                <w:szCs w:val="21"/>
              </w:rPr>
            </w:pPr>
          </w:p>
        </w:tc>
        <w:tc>
          <w:tcPr>
            <w:tcW w:w="772" w:type="dxa"/>
          </w:tcPr>
          <w:p>
            <w:pPr>
              <w:spacing w:line="280" w:lineRule="exact"/>
              <w:rPr>
                <w:rFonts w:ascii="新細明體" w:hAnsi="新細明體"/>
                <w:b/>
                <w:szCs w:val="21"/>
              </w:rPr>
            </w:pPr>
            <w:r>
              <w:rPr>
                <w:rFonts w:hint="eastAsia" w:ascii="新細明體" w:hAnsi="新細明體"/>
                <w:b/>
                <w:sz w:val="21"/>
                <w:szCs w:val="21"/>
              </w:rPr>
              <w:t>日期</w:t>
            </w:r>
          </w:p>
          <w:p>
            <w:pPr>
              <w:spacing w:line="280" w:lineRule="exact"/>
              <w:rPr>
                <w:rFonts w:ascii="新細明體" w:hAnsi="新細明體" w:cs="標楷體"/>
                <w:b/>
                <w:szCs w:val="21"/>
              </w:rPr>
            </w:pPr>
            <w:r>
              <w:rPr>
                <w:rFonts w:ascii="新細明體" w:hAnsi="新細明體" w:cs="標楷體"/>
                <w:b/>
                <w:sz w:val="21"/>
                <w:szCs w:val="21"/>
              </w:rPr>
              <w:t>Date</w:t>
            </w:r>
          </w:p>
        </w:tc>
        <w:tc>
          <w:tcPr>
            <w:tcW w:w="3480" w:type="dxa"/>
            <w:tcBorders>
              <w:bottom w:val="single" w:color="auto" w:sz="6" w:space="0"/>
            </w:tcBorders>
          </w:tcPr>
          <w:p>
            <w:pPr>
              <w:spacing w:line="280" w:lineRule="exact"/>
              <w:rPr>
                <w:rFonts w:ascii="新細明體" w:hAnsi="新細明體" w:cs="標楷體"/>
                <w:b/>
                <w:szCs w:val="21"/>
              </w:rPr>
            </w:pPr>
          </w:p>
        </w:tc>
      </w:tr>
    </w:tbl>
    <w:p>
      <w:pPr>
        <w:tabs>
          <w:tab w:val="left" w:pos="2760"/>
        </w:tabs>
        <w:spacing w:line="280" w:lineRule="exact"/>
        <w:rPr>
          <w:rFonts w:hint="eastAsia" w:ascii="新細明體" w:hAnsi="新細明體"/>
          <w:b/>
          <w:sz w:val="22"/>
          <w:lang w:eastAsia="zh-CN"/>
        </w:rPr>
      </w:pPr>
    </w:p>
    <w:p>
      <w:pPr>
        <w:tabs>
          <w:tab w:val="left" w:pos="2760"/>
        </w:tabs>
        <w:spacing w:line="280" w:lineRule="exact"/>
        <w:rPr>
          <w:rFonts w:hint="eastAsia" w:ascii="新細明體" w:hAnsi="新細明體"/>
          <w:b/>
          <w:sz w:val="22"/>
        </w:rPr>
      </w:pPr>
      <w:r>
        <w:rPr>
          <w:rFonts w:hint="eastAsia" w:ascii="新細明體" w:hAnsi="新細明體"/>
          <w:b/>
          <w:sz w:val="22"/>
        </w:rPr>
        <w:t xml:space="preserve">JJ MA BABYCARE SERVICES LIMITED                        </w:t>
      </w:r>
    </w:p>
    <w:p>
      <w:pPr>
        <w:tabs>
          <w:tab w:val="left" w:pos="2760"/>
        </w:tabs>
        <w:spacing w:line="280" w:lineRule="exact"/>
        <w:rPr>
          <w:rFonts w:hint="eastAsia" w:ascii="新細明體" w:hAnsi="新細明體"/>
          <w:b/>
          <w:sz w:val="22"/>
        </w:rPr>
      </w:pPr>
      <w:r>
        <w:rPr>
          <w:rFonts w:hint="eastAsia" w:ascii="新細明體" w:hAnsi="新細明體"/>
          <w:b/>
          <w:sz w:val="22"/>
        </w:rPr>
        <w:t>FLAT A16 2/F TAI TAK IND BLDG 2-12 KWAI FAI RD KWAI CHUNG NT</w:t>
      </w:r>
    </w:p>
    <w:p>
      <w:pPr>
        <w:tabs>
          <w:tab w:val="left" w:pos="2760"/>
        </w:tabs>
        <w:spacing w:line="280" w:lineRule="exact"/>
        <w:rPr>
          <w:rFonts w:hint="eastAsia" w:ascii="新細明體" w:hAnsi="新細明體"/>
          <w:b/>
          <w:sz w:val="22"/>
        </w:rPr>
      </w:pPr>
      <w:r>
        <w:rPr>
          <w:rFonts w:hint="eastAsia" w:ascii="新細明體" w:hAnsi="新細明體"/>
          <w:b/>
          <w:sz w:val="22"/>
        </w:rPr>
        <w:t>T: 39043177  f:39043277</w:t>
      </w:r>
    </w:p>
    <w:sectPr>
      <w:headerReference r:id="rId5" w:type="first"/>
      <w:footerReference r:id="rId8" w:type="first"/>
      <w:headerReference r:id="rId3" w:type="default"/>
      <w:footerReference r:id="rId6" w:type="default"/>
      <w:headerReference r:id="rId4" w:type="even"/>
      <w:footerReference r:id="rId7" w:type="even"/>
      <w:pgSz w:w="11907" w:h="16840"/>
      <w:pgMar w:top="-393" w:right="567" w:bottom="907" w:left="567" w:header="851" w:footer="567"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全真細明體">
    <w:altName w:val="微軟正黑體"/>
    <w:panose1 w:val="00000000000000000000"/>
    <w:charset w:val="88"/>
    <w:family w:val="modern"/>
    <w:pitch w:val="default"/>
    <w:sig w:usb0="00000000" w:usb1="00000000" w:usb2="00000010" w:usb3="00000000" w:csb0="00100000" w:csb1="00000000"/>
  </w:font>
  <w:font w:name="標楷體">
    <w:panose1 w:val="03000509000000000000"/>
    <w:charset w:val="88"/>
    <w:family w:val="script"/>
    <w:pitch w:val="default"/>
    <w:sig w:usb0="00000003" w:usb1="082E0000" w:usb2="00000016" w:usb3="00000000" w:csb0="00100001" w:csb1="00000000"/>
  </w:font>
  <w:font w:name="NSimSun">
    <w:panose1 w:val="02010609030101010101"/>
    <w:charset w:val="86"/>
    <w:family w:val="modern"/>
    <w:pitch w:val="default"/>
    <w:sig w:usb0="00000283" w:usb1="288F0000" w:usb2="0000000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微軟正黑體">
    <w:panose1 w:val="020B0604030504040204"/>
    <w:charset w:val="88"/>
    <w:family w:val="swiss"/>
    <w:pitch w:val="default"/>
    <w:sig w:usb0="000002A7" w:usb1="28CF4400" w:usb2="00000016" w:usb3="00000000" w:csb0="00100009" w:csb1="00000000"/>
  </w:font>
  <w:font w:name="Verdana">
    <w:panose1 w:val="020B0604030504040204"/>
    <w:charset w:val="00"/>
    <w:family w:val="auto"/>
    <w:pitch w:val="default"/>
    <w:sig w:usb0="A0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 w:name="細明體_HKSCS">
    <w:panose1 w:val="02020500000000000000"/>
    <w:charset w:val="88"/>
    <w:family w:val="auto"/>
    <w:pitch w:val="default"/>
    <w:sig w:usb0="A00002FF" w:usb1="28CFFCFA" w:usb2="00000016" w:usb3="00000000" w:csb0="00100001" w:csb1="00000000"/>
  </w:font>
  <w:font w:name="Calibri Light">
    <w:panose1 w:val="020F0302020204030204"/>
    <w:charset w:val="00"/>
    <w:family w:val="auto"/>
    <w:pitch w:val="default"/>
    <w:sig w:usb0="E0002AFF" w:usb1="C000247B" w:usb2="00000009" w:usb3="00000000" w:csb0="200001FF" w:csb1="00000000"/>
  </w:font>
  <w:font w:name="新細明體-ExtB">
    <w:panose1 w:val="02020500000000000000"/>
    <w:charset w:val="88"/>
    <w:family w:val="auto"/>
    <w:pitch w:val="default"/>
    <w:sig w:usb0="8000002F" w:usb1="02000008" w:usb2="00000000" w:usb3="00000000" w:csb0="00100001" w:csb1="00000000"/>
  </w:font>
  <w:font w:name="微軟正黑體 Light">
    <w:panose1 w:val="020B0304030504040204"/>
    <w:charset w:val="88"/>
    <w:family w:val="auto"/>
    <w:pitch w:val="default"/>
    <w:sig w:usb0="800002A7" w:usb1="28CF4400" w:usb2="00000016" w:usb3="00000000" w:csb0="00100009"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細明體-ExtB">
    <w:panose1 w:val="02020500000000000000"/>
    <w:charset w:val="88"/>
    <w:family w:val="auto"/>
    <w:pitch w:val="default"/>
    <w:sig w:usb0="8000002F" w:usb1="02000008" w:usb2="00000000" w:usb3="00000000" w:csb0="00100001" w:csb1="00000000"/>
  </w:font>
  <w:font w:name="細明體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 w:name="Open Sans">
    <w:altName w:val="Segoe Print"/>
    <w:panose1 w:val="00000000000000000000"/>
    <w:charset w:val="00"/>
    <w:family w:val="auto"/>
    <w:pitch w:val="default"/>
    <w:sig w:usb0="00000000" w:usb1="00000000" w:usb2="00000000" w:usb3="00000000" w:csb0="00000000" w:csb1="00000000"/>
  </w:font>
  <w:font w:name="Meiryo">
    <w:altName w:val="Segoe Print"/>
    <w:panose1 w:val="00000000000000000000"/>
    <w:charset w:val="00"/>
    <w:family w:val="auto"/>
    <w:pitch w:val="default"/>
    <w:sig w:usb0="00000000" w:usb1="00000000" w:usb2="00000000" w:usb3="00000000" w:csb0="00000000" w:csb1="00000000"/>
  </w:font>
  <w:font w:name="source-sans-pro">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0560"/>
        <w:tab w:val="clear" w:pos="8306"/>
      </w:tabs>
    </w:pPr>
    <w:r>
      <w:t>HRF.AF. 10/07</w:t>
    </w:r>
    <w:r>
      <w:rPr>
        <w:rFonts w:eastAsia="SimSun"/>
        <w:lang w:eastAsia="zh-CN"/>
      </w:rPr>
      <w:t xml:space="preserve"> Updated</w:t>
    </w:r>
    <w:r>
      <w:rPr>
        <w:rFonts w:hint="eastAsia" w:eastAsia="SimSun"/>
        <w:lang w:eastAsia="zh-CN"/>
      </w:rPr>
      <w:t>：</w:t>
    </w:r>
    <w:r>
      <w:rPr>
        <w:rFonts w:hint="eastAsia" w:eastAsia="新細明體"/>
        <w:lang w:val="en-US" w:eastAsia="zh-TW"/>
      </w:rPr>
      <w:t>31/05/2019</w:t>
    </w:r>
    <w:r>
      <w:tab/>
    </w:r>
    <w:r>
      <w:tab/>
    </w: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r>
      <w:rPr>
        <w:rStyle w:val="6"/>
      </w:rPr>
      <w:t>/</w:t>
    </w:r>
    <w:r>
      <w:rPr>
        <w:rStyle w:val="6"/>
      </w:rPr>
      <w:fldChar w:fldCharType="begin"/>
    </w:r>
    <w:r>
      <w:rPr>
        <w:rStyle w:val="6"/>
      </w:rPr>
      <w:instrText xml:space="preserve"> NUMPAGES </w:instrText>
    </w:r>
    <w:r>
      <w:rPr>
        <w:rStyle w:val="6"/>
      </w:rPr>
      <w:fldChar w:fldCharType="separate"/>
    </w:r>
    <w:r>
      <w:rPr>
        <w:rStyle w:val="6"/>
      </w:rPr>
      <w:t>2</w:t>
    </w:r>
    <w:r>
      <w:rPr>
        <w:rStyle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8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B"/>
    <w:rsid w:val="00007FF7"/>
    <w:rsid w:val="00011CC9"/>
    <w:rsid w:val="00017655"/>
    <w:rsid w:val="0002312C"/>
    <w:rsid w:val="0004240C"/>
    <w:rsid w:val="0005201B"/>
    <w:rsid w:val="000729A4"/>
    <w:rsid w:val="0008399C"/>
    <w:rsid w:val="000904B5"/>
    <w:rsid w:val="000911A7"/>
    <w:rsid w:val="00093F49"/>
    <w:rsid w:val="000A1340"/>
    <w:rsid w:val="000A1A97"/>
    <w:rsid w:val="000A22C5"/>
    <w:rsid w:val="000A2391"/>
    <w:rsid w:val="000A44BF"/>
    <w:rsid w:val="000A6FD5"/>
    <w:rsid w:val="000A7C09"/>
    <w:rsid w:val="000B31F8"/>
    <w:rsid w:val="000C36F0"/>
    <w:rsid w:val="000D56B5"/>
    <w:rsid w:val="000D7822"/>
    <w:rsid w:val="000F09AC"/>
    <w:rsid w:val="001021B5"/>
    <w:rsid w:val="0010493A"/>
    <w:rsid w:val="0011109F"/>
    <w:rsid w:val="0011434F"/>
    <w:rsid w:val="001234CB"/>
    <w:rsid w:val="00127A68"/>
    <w:rsid w:val="00134180"/>
    <w:rsid w:val="00142A62"/>
    <w:rsid w:val="00143FB1"/>
    <w:rsid w:val="00150770"/>
    <w:rsid w:val="0015510B"/>
    <w:rsid w:val="001668FD"/>
    <w:rsid w:val="0017046D"/>
    <w:rsid w:val="00176CA7"/>
    <w:rsid w:val="0017744A"/>
    <w:rsid w:val="00182514"/>
    <w:rsid w:val="001A05FD"/>
    <w:rsid w:val="001A56A0"/>
    <w:rsid w:val="001B425D"/>
    <w:rsid w:val="001C0C59"/>
    <w:rsid w:val="001C0DDC"/>
    <w:rsid w:val="001C11E5"/>
    <w:rsid w:val="001D1922"/>
    <w:rsid w:val="001D30C7"/>
    <w:rsid w:val="001D3B48"/>
    <w:rsid w:val="001E3255"/>
    <w:rsid w:val="001E3E39"/>
    <w:rsid w:val="001E7329"/>
    <w:rsid w:val="001F527A"/>
    <w:rsid w:val="00207217"/>
    <w:rsid w:val="002277B4"/>
    <w:rsid w:val="00243D57"/>
    <w:rsid w:val="00244512"/>
    <w:rsid w:val="00263BCD"/>
    <w:rsid w:val="00267319"/>
    <w:rsid w:val="00287D21"/>
    <w:rsid w:val="002964AC"/>
    <w:rsid w:val="002B1391"/>
    <w:rsid w:val="002B4564"/>
    <w:rsid w:val="002C17DD"/>
    <w:rsid w:val="002C20CC"/>
    <w:rsid w:val="002C379E"/>
    <w:rsid w:val="002C44C9"/>
    <w:rsid w:val="002D030E"/>
    <w:rsid w:val="002D6A1B"/>
    <w:rsid w:val="002E2532"/>
    <w:rsid w:val="002E29A8"/>
    <w:rsid w:val="002E48A7"/>
    <w:rsid w:val="00302C39"/>
    <w:rsid w:val="00315996"/>
    <w:rsid w:val="00316045"/>
    <w:rsid w:val="003270C6"/>
    <w:rsid w:val="0032741F"/>
    <w:rsid w:val="00331B6C"/>
    <w:rsid w:val="00353B96"/>
    <w:rsid w:val="003649C0"/>
    <w:rsid w:val="00365153"/>
    <w:rsid w:val="003702AB"/>
    <w:rsid w:val="003854BE"/>
    <w:rsid w:val="00385A36"/>
    <w:rsid w:val="00392B1A"/>
    <w:rsid w:val="003A1D95"/>
    <w:rsid w:val="003A2636"/>
    <w:rsid w:val="003A375E"/>
    <w:rsid w:val="003C34D5"/>
    <w:rsid w:val="003E0503"/>
    <w:rsid w:val="003E0F6A"/>
    <w:rsid w:val="003E32D4"/>
    <w:rsid w:val="003E48CB"/>
    <w:rsid w:val="003E4D8F"/>
    <w:rsid w:val="003E5EFD"/>
    <w:rsid w:val="003F1DA8"/>
    <w:rsid w:val="003F1E9D"/>
    <w:rsid w:val="003F3B5C"/>
    <w:rsid w:val="003F4891"/>
    <w:rsid w:val="003F4B8E"/>
    <w:rsid w:val="00405B68"/>
    <w:rsid w:val="0041652E"/>
    <w:rsid w:val="00422DA7"/>
    <w:rsid w:val="00433799"/>
    <w:rsid w:val="004432E5"/>
    <w:rsid w:val="004538B9"/>
    <w:rsid w:val="00454455"/>
    <w:rsid w:val="00456BD1"/>
    <w:rsid w:val="00472F9A"/>
    <w:rsid w:val="00481DF4"/>
    <w:rsid w:val="004875C7"/>
    <w:rsid w:val="00490342"/>
    <w:rsid w:val="00495538"/>
    <w:rsid w:val="004960F6"/>
    <w:rsid w:val="004A21ED"/>
    <w:rsid w:val="004B31B8"/>
    <w:rsid w:val="004B3D9B"/>
    <w:rsid w:val="004B509F"/>
    <w:rsid w:val="004C7150"/>
    <w:rsid w:val="004D5632"/>
    <w:rsid w:val="004E1E20"/>
    <w:rsid w:val="004E3F38"/>
    <w:rsid w:val="004F25E2"/>
    <w:rsid w:val="004F6C1B"/>
    <w:rsid w:val="00500FF2"/>
    <w:rsid w:val="005135A1"/>
    <w:rsid w:val="00513BA9"/>
    <w:rsid w:val="00517877"/>
    <w:rsid w:val="00523D20"/>
    <w:rsid w:val="00524DA0"/>
    <w:rsid w:val="0052613C"/>
    <w:rsid w:val="005265E9"/>
    <w:rsid w:val="00526EEC"/>
    <w:rsid w:val="00534B94"/>
    <w:rsid w:val="00540497"/>
    <w:rsid w:val="00540BB9"/>
    <w:rsid w:val="00542B4C"/>
    <w:rsid w:val="00552A58"/>
    <w:rsid w:val="00553628"/>
    <w:rsid w:val="00553A92"/>
    <w:rsid w:val="00573F76"/>
    <w:rsid w:val="005809E7"/>
    <w:rsid w:val="005811D7"/>
    <w:rsid w:val="005827B9"/>
    <w:rsid w:val="00582A25"/>
    <w:rsid w:val="00584CDE"/>
    <w:rsid w:val="00590DEC"/>
    <w:rsid w:val="00596045"/>
    <w:rsid w:val="005A1300"/>
    <w:rsid w:val="005A4C95"/>
    <w:rsid w:val="005A52A0"/>
    <w:rsid w:val="005A7041"/>
    <w:rsid w:val="005A784D"/>
    <w:rsid w:val="005B1C2A"/>
    <w:rsid w:val="005B260B"/>
    <w:rsid w:val="005B6FFC"/>
    <w:rsid w:val="005C0A53"/>
    <w:rsid w:val="005C2206"/>
    <w:rsid w:val="005C3A5D"/>
    <w:rsid w:val="005C56C9"/>
    <w:rsid w:val="005E1A82"/>
    <w:rsid w:val="005E3856"/>
    <w:rsid w:val="006009EF"/>
    <w:rsid w:val="00602CB7"/>
    <w:rsid w:val="00604AEF"/>
    <w:rsid w:val="00604BB5"/>
    <w:rsid w:val="0061223A"/>
    <w:rsid w:val="00617CF5"/>
    <w:rsid w:val="0062072C"/>
    <w:rsid w:val="00621CD9"/>
    <w:rsid w:val="00627227"/>
    <w:rsid w:val="006406BC"/>
    <w:rsid w:val="00640FCF"/>
    <w:rsid w:val="0064265F"/>
    <w:rsid w:val="0064707A"/>
    <w:rsid w:val="00652173"/>
    <w:rsid w:val="00666F88"/>
    <w:rsid w:val="00670AB4"/>
    <w:rsid w:val="00672BE0"/>
    <w:rsid w:val="0069709F"/>
    <w:rsid w:val="006A6995"/>
    <w:rsid w:val="006B110C"/>
    <w:rsid w:val="006B5618"/>
    <w:rsid w:val="006C0D6B"/>
    <w:rsid w:val="006C7D65"/>
    <w:rsid w:val="006E11D7"/>
    <w:rsid w:val="006E2746"/>
    <w:rsid w:val="00712119"/>
    <w:rsid w:val="00717B3F"/>
    <w:rsid w:val="0074148D"/>
    <w:rsid w:val="007501BF"/>
    <w:rsid w:val="007661C5"/>
    <w:rsid w:val="007670E8"/>
    <w:rsid w:val="00771C50"/>
    <w:rsid w:val="00784DED"/>
    <w:rsid w:val="00787487"/>
    <w:rsid w:val="00793FF3"/>
    <w:rsid w:val="007946D6"/>
    <w:rsid w:val="007A6094"/>
    <w:rsid w:val="007B01B6"/>
    <w:rsid w:val="007B0354"/>
    <w:rsid w:val="007B2489"/>
    <w:rsid w:val="007B7446"/>
    <w:rsid w:val="007C1B0F"/>
    <w:rsid w:val="007C2143"/>
    <w:rsid w:val="007C67CD"/>
    <w:rsid w:val="007D2683"/>
    <w:rsid w:val="007D350B"/>
    <w:rsid w:val="007E0355"/>
    <w:rsid w:val="007E1FD0"/>
    <w:rsid w:val="007F377B"/>
    <w:rsid w:val="00807E27"/>
    <w:rsid w:val="008118C1"/>
    <w:rsid w:val="0081746B"/>
    <w:rsid w:val="00821467"/>
    <w:rsid w:val="00835DBE"/>
    <w:rsid w:val="008508C7"/>
    <w:rsid w:val="0085258E"/>
    <w:rsid w:val="008526B1"/>
    <w:rsid w:val="00862D5C"/>
    <w:rsid w:val="0086646B"/>
    <w:rsid w:val="008749BF"/>
    <w:rsid w:val="00875C16"/>
    <w:rsid w:val="00876190"/>
    <w:rsid w:val="00877220"/>
    <w:rsid w:val="008804D0"/>
    <w:rsid w:val="008968D0"/>
    <w:rsid w:val="008A62B0"/>
    <w:rsid w:val="008A74E4"/>
    <w:rsid w:val="008B5C5F"/>
    <w:rsid w:val="008C51DA"/>
    <w:rsid w:val="008C67AF"/>
    <w:rsid w:val="008C74B3"/>
    <w:rsid w:val="008C7B4E"/>
    <w:rsid w:val="008D5128"/>
    <w:rsid w:val="008D5F5F"/>
    <w:rsid w:val="008D7017"/>
    <w:rsid w:val="008D7D42"/>
    <w:rsid w:val="008E533B"/>
    <w:rsid w:val="008F40EC"/>
    <w:rsid w:val="009010C1"/>
    <w:rsid w:val="00901D64"/>
    <w:rsid w:val="00906AE0"/>
    <w:rsid w:val="009202FA"/>
    <w:rsid w:val="009212EF"/>
    <w:rsid w:val="009268C2"/>
    <w:rsid w:val="00933EE3"/>
    <w:rsid w:val="00945DEA"/>
    <w:rsid w:val="00953C7C"/>
    <w:rsid w:val="00964264"/>
    <w:rsid w:val="00970EED"/>
    <w:rsid w:val="009748AC"/>
    <w:rsid w:val="00982DBC"/>
    <w:rsid w:val="0098397E"/>
    <w:rsid w:val="00985057"/>
    <w:rsid w:val="009A18BC"/>
    <w:rsid w:val="009A7F13"/>
    <w:rsid w:val="009B5782"/>
    <w:rsid w:val="009C17E1"/>
    <w:rsid w:val="009D707C"/>
    <w:rsid w:val="009E0488"/>
    <w:rsid w:val="009E1D7E"/>
    <w:rsid w:val="009E609C"/>
    <w:rsid w:val="009F4EA6"/>
    <w:rsid w:val="009F74EB"/>
    <w:rsid w:val="00A00CDF"/>
    <w:rsid w:val="00A02D73"/>
    <w:rsid w:val="00A033B9"/>
    <w:rsid w:val="00A04BCB"/>
    <w:rsid w:val="00A06021"/>
    <w:rsid w:val="00A169F8"/>
    <w:rsid w:val="00A23ABC"/>
    <w:rsid w:val="00A23DCA"/>
    <w:rsid w:val="00A330BA"/>
    <w:rsid w:val="00A43906"/>
    <w:rsid w:val="00A521C7"/>
    <w:rsid w:val="00A64E1A"/>
    <w:rsid w:val="00A72310"/>
    <w:rsid w:val="00A72372"/>
    <w:rsid w:val="00A77AB0"/>
    <w:rsid w:val="00A830EC"/>
    <w:rsid w:val="00AB2B0B"/>
    <w:rsid w:val="00AB3C54"/>
    <w:rsid w:val="00AB727F"/>
    <w:rsid w:val="00AC7A06"/>
    <w:rsid w:val="00AD1EFA"/>
    <w:rsid w:val="00AD451E"/>
    <w:rsid w:val="00AD79CC"/>
    <w:rsid w:val="00AE1FC6"/>
    <w:rsid w:val="00AE45F1"/>
    <w:rsid w:val="00AE4ED5"/>
    <w:rsid w:val="00AF2AAA"/>
    <w:rsid w:val="00B03667"/>
    <w:rsid w:val="00B0727D"/>
    <w:rsid w:val="00B155B1"/>
    <w:rsid w:val="00B23635"/>
    <w:rsid w:val="00B238D7"/>
    <w:rsid w:val="00B2544F"/>
    <w:rsid w:val="00B26429"/>
    <w:rsid w:val="00B36903"/>
    <w:rsid w:val="00B41A5A"/>
    <w:rsid w:val="00B423D0"/>
    <w:rsid w:val="00B429A7"/>
    <w:rsid w:val="00B44B19"/>
    <w:rsid w:val="00B47D8C"/>
    <w:rsid w:val="00B562E1"/>
    <w:rsid w:val="00B63A69"/>
    <w:rsid w:val="00B658A8"/>
    <w:rsid w:val="00B772C8"/>
    <w:rsid w:val="00B77DC4"/>
    <w:rsid w:val="00B8188E"/>
    <w:rsid w:val="00B84011"/>
    <w:rsid w:val="00B874EB"/>
    <w:rsid w:val="00B87CA8"/>
    <w:rsid w:val="00BB35BE"/>
    <w:rsid w:val="00BB71C6"/>
    <w:rsid w:val="00BC201A"/>
    <w:rsid w:val="00BC38EE"/>
    <w:rsid w:val="00BC7BD9"/>
    <w:rsid w:val="00BD04EB"/>
    <w:rsid w:val="00BD4686"/>
    <w:rsid w:val="00BD7096"/>
    <w:rsid w:val="00BD7739"/>
    <w:rsid w:val="00BF0A0C"/>
    <w:rsid w:val="00C02BD7"/>
    <w:rsid w:val="00C135EF"/>
    <w:rsid w:val="00C15997"/>
    <w:rsid w:val="00C203D2"/>
    <w:rsid w:val="00C222E5"/>
    <w:rsid w:val="00C22598"/>
    <w:rsid w:val="00C243FF"/>
    <w:rsid w:val="00C31B8B"/>
    <w:rsid w:val="00C40751"/>
    <w:rsid w:val="00C417B8"/>
    <w:rsid w:val="00C44CCF"/>
    <w:rsid w:val="00C56DC7"/>
    <w:rsid w:val="00C57363"/>
    <w:rsid w:val="00C65426"/>
    <w:rsid w:val="00C70EF4"/>
    <w:rsid w:val="00C71BEB"/>
    <w:rsid w:val="00C74BB8"/>
    <w:rsid w:val="00C74C26"/>
    <w:rsid w:val="00C75654"/>
    <w:rsid w:val="00C771DA"/>
    <w:rsid w:val="00C774C0"/>
    <w:rsid w:val="00C96011"/>
    <w:rsid w:val="00CC56E6"/>
    <w:rsid w:val="00CC7AC1"/>
    <w:rsid w:val="00CD5FFD"/>
    <w:rsid w:val="00CE6929"/>
    <w:rsid w:val="00CF1B2D"/>
    <w:rsid w:val="00CF7925"/>
    <w:rsid w:val="00D00B18"/>
    <w:rsid w:val="00D0327B"/>
    <w:rsid w:val="00D06878"/>
    <w:rsid w:val="00D10924"/>
    <w:rsid w:val="00D15A45"/>
    <w:rsid w:val="00D17DD3"/>
    <w:rsid w:val="00D207AC"/>
    <w:rsid w:val="00D31A16"/>
    <w:rsid w:val="00D32E9A"/>
    <w:rsid w:val="00D95516"/>
    <w:rsid w:val="00D972CF"/>
    <w:rsid w:val="00DB14D1"/>
    <w:rsid w:val="00DB27A3"/>
    <w:rsid w:val="00DC429A"/>
    <w:rsid w:val="00DD008A"/>
    <w:rsid w:val="00DD4C27"/>
    <w:rsid w:val="00DD6554"/>
    <w:rsid w:val="00DE04FD"/>
    <w:rsid w:val="00DF2484"/>
    <w:rsid w:val="00DF737A"/>
    <w:rsid w:val="00E04EDD"/>
    <w:rsid w:val="00E1217A"/>
    <w:rsid w:val="00E13721"/>
    <w:rsid w:val="00E273EA"/>
    <w:rsid w:val="00E3423D"/>
    <w:rsid w:val="00E366DC"/>
    <w:rsid w:val="00E47929"/>
    <w:rsid w:val="00E544AF"/>
    <w:rsid w:val="00E56A3C"/>
    <w:rsid w:val="00E6764F"/>
    <w:rsid w:val="00E676D7"/>
    <w:rsid w:val="00E75AE4"/>
    <w:rsid w:val="00E83D8C"/>
    <w:rsid w:val="00E940EE"/>
    <w:rsid w:val="00EA18E4"/>
    <w:rsid w:val="00EA1C96"/>
    <w:rsid w:val="00EB2D0D"/>
    <w:rsid w:val="00EC4175"/>
    <w:rsid w:val="00ED270B"/>
    <w:rsid w:val="00EF293F"/>
    <w:rsid w:val="00EF482F"/>
    <w:rsid w:val="00EF6ABA"/>
    <w:rsid w:val="00F03CB8"/>
    <w:rsid w:val="00F11AA6"/>
    <w:rsid w:val="00F13AAE"/>
    <w:rsid w:val="00F16710"/>
    <w:rsid w:val="00F22C73"/>
    <w:rsid w:val="00F31389"/>
    <w:rsid w:val="00F357DC"/>
    <w:rsid w:val="00F3677D"/>
    <w:rsid w:val="00F370EC"/>
    <w:rsid w:val="00F40B9A"/>
    <w:rsid w:val="00F43125"/>
    <w:rsid w:val="00F51998"/>
    <w:rsid w:val="00F71BF3"/>
    <w:rsid w:val="00F960E9"/>
    <w:rsid w:val="00F96AD5"/>
    <w:rsid w:val="00FA0FDB"/>
    <w:rsid w:val="00FA21BE"/>
    <w:rsid w:val="00FA674E"/>
    <w:rsid w:val="00FB6863"/>
    <w:rsid w:val="00FC1939"/>
    <w:rsid w:val="00FD3F6B"/>
    <w:rsid w:val="00FD623B"/>
    <w:rsid w:val="00FE5D4C"/>
    <w:rsid w:val="0209615E"/>
    <w:rsid w:val="033823C3"/>
    <w:rsid w:val="042E00C8"/>
    <w:rsid w:val="0A427166"/>
    <w:rsid w:val="10B00467"/>
    <w:rsid w:val="1FCC6ECC"/>
    <w:rsid w:val="27253DE0"/>
    <w:rsid w:val="29A6197C"/>
    <w:rsid w:val="2A6568E4"/>
    <w:rsid w:val="2E5A0CEE"/>
    <w:rsid w:val="2E656C70"/>
    <w:rsid w:val="3079510C"/>
    <w:rsid w:val="370C20D7"/>
    <w:rsid w:val="399A09F4"/>
    <w:rsid w:val="3BCD7846"/>
    <w:rsid w:val="3BE61F69"/>
    <w:rsid w:val="4BFD4D84"/>
    <w:rsid w:val="52739452"/>
    <w:rsid w:val="5B0C16DF"/>
    <w:rsid w:val="5CCB4599"/>
    <w:rsid w:val="5E83323E"/>
    <w:rsid w:val="6563DDA9"/>
    <w:rsid w:val="6E3629A8"/>
    <w:rsid w:val="70BABED7"/>
    <w:rsid w:val="71210378"/>
    <w:rsid w:val="7A3909BA"/>
    <w:rsid w:val="7CA3CF4B"/>
    <w:rsid w:val="7F82160A"/>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新細明體" w:cs="Times New Roman"/>
      <w:kern w:val="2"/>
      <w:sz w:val="24"/>
      <w:szCs w:val="22"/>
      <w:lang w:val="en-US" w:eastAsia="zh-TW"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0"/>
    <w:semiHidden/>
    <w:qFormat/>
    <w:uiPriority w:val="99"/>
    <w:pPr>
      <w:tabs>
        <w:tab w:val="center" w:pos="4153"/>
        <w:tab w:val="right" w:pos="8306"/>
      </w:tabs>
      <w:snapToGrid w:val="0"/>
    </w:pPr>
    <w:rPr>
      <w:sz w:val="20"/>
      <w:szCs w:val="20"/>
    </w:rPr>
  </w:style>
  <w:style w:type="paragraph" w:styleId="3">
    <w:name w:val="footer"/>
    <w:basedOn w:val="1"/>
    <w:link w:val="9"/>
    <w:qFormat/>
    <w:uiPriority w:val="99"/>
    <w:pPr>
      <w:tabs>
        <w:tab w:val="center" w:pos="4153"/>
        <w:tab w:val="right" w:pos="8306"/>
      </w:tabs>
      <w:adjustRightInd w:val="0"/>
      <w:snapToGrid w:val="0"/>
      <w:spacing w:line="360" w:lineRule="atLeast"/>
      <w:textAlignment w:val="baseline"/>
    </w:pPr>
    <w:rPr>
      <w:rFonts w:ascii="Times New Roman" w:hAnsi="Times New Roman" w:eastAsia="全真細明體"/>
      <w:kern w:val="0"/>
      <w:sz w:val="20"/>
      <w:szCs w:val="20"/>
      <w:lang w:val="en-GB"/>
    </w:rPr>
  </w:style>
  <w:style w:type="paragraph" w:styleId="4">
    <w:name w:val="Normal (Web)"/>
    <w:basedOn w:val="1"/>
    <w:qFormat/>
    <w:uiPriority w:val="0"/>
    <w:pPr>
      <w:widowControl/>
      <w:spacing w:before="100" w:beforeAutospacing="1" w:after="100" w:afterAutospacing="1"/>
    </w:pPr>
    <w:rPr>
      <w:rFonts w:ascii="SimSun" w:hAnsi="SimSun" w:eastAsia="SimSun" w:cs="SimSun"/>
      <w:kern w:val="0"/>
      <w:szCs w:val="24"/>
      <w:lang w:eastAsia="zh-CN"/>
    </w:rPr>
  </w:style>
  <w:style w:type="character" w:styleId="6">
    <w:name w:val="page number"/>
    <w:qFormat/>
    <w:uiPriority w:val="99"/>
    <w:rPr>
      <w:rFonts w:cs="Times New Roman"/>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頁尾 字元"/>
    <w:link w:val="3"/>
    <w:qFormat/>
    <w:locked/>
    <w:uiPriority w:val="99"/>
    <w:rPr>
      <w:rFonts w:ascii="Times New Roman" w:hAnsi="Times New Roman" w:eastAsia="全真細明體" w:cs="Times New Roman"/>
      <w:kern w:val="0"/>
      <w:sz w:val="20"/>
      <w:szCs w:val="20"/>
      <w:lang w:val="en-GB"/>
    </w:rPr>
  </w:style>
  <w:style w:type="character" w:customStyle="1" w:styleId="10">
    <w:name w:val="頁首 字元"/>
    <w:link w:val="2"/>
    <w:semiHidden/>
    <w:qFormat/>
    <w:locked/>
    <w:uiPriority w:val="99"/>
    <w:rPr>
      <w:rFonts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E3D42-A078-6E49-8FDB-148A699DB4BB}">
  <ds:schemaRefs/>
</ds:datastoreItem>
</file>

<file path=docProps/app.xml><?xml version="1.0" encoding="utf-8"?>
<Properties xmlns="http://schemas.openxmlformats.org/officeDocument/2006/extended-properties" xmlns:vt="http://schemas.openxmlformats.org/officeDocument/2006/docPropsVTypes">
  <Template>Normal</Template>
  <Pages>3</Pages>
  <Words>500</Words>
  <Characters>2855</Characters>
  <Lines>23</Lines>
  <Paragraphs>6</Paragraphs>
  <ScaleCrop>false</ScaleCrop>
  <LinksUpToDate>false</LinksUpToDate>
  <CharactersWithSpaces>3349</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2018-07-18T02:44:00Z</dcterms:created>
  <dc:creator>jjma141223@gmail.com</dc:creator>
  <cp:lastModifiedBy>user</cp:lastModifiedBy>
  <cp:lastPrinted>2017-11-29T06:17:00Z</cp:lastPrinted>
  <dcterms:modified xsi:type="dcterms:W3CDTF">2019-05-31T04:55:36Z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